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A2526C" w14:textId="77777777" w:rsidR="003553FC" w:rsidRPr="000315AF" w:rsidRDefault="00910BE3" w:rsidP="00910BE3">
      <w:pPr>
        <w:jc w:val="center"/>
        <w:rPr>
          <w:b/>
          <w:sz w:val="32"/>
          <w:szCs w:val="32"/>
        </w:rPr>
      </w:pPr>
      <w:r w:rsidRPr="000315AF">
        <w:rPr>
          <w:b/>
          <w:sz w:val="32"/>
          <w:szCs w:val="32"/>
        </w:rPr>
        <w:t xml:space="preserve">ΨΥΧΟΚΟΙΝΩΝΙΚΗ ΜΕΛΕΤΗ ΕΠΙΠΤΩΣΕΩΝ </w:t>
      </w:r>
      <w:r w:rsidRPr="000315AF">
        <w:rPr>
          <w:b/>
          <w:sz w:val="32"/>
          <w:szCs w:val="32"/>
          <w:lang w:val="en-US"/>
        </w:rPr>
        <w:t>COVID</w:t>
      </w:r>
      <w:r w:rsidRPr="000315AF">
        <w:rPr>
          <w:b/>
          <w:sz w:val="32"/>
          <w:szCs w:val="32"/>
        </w:rPr>
        <w:t>-19 ΣΤΗ ΣΧΟΛΙΚΗ ΚΟΙΝΟΤΗΤΑ &amp; ΚΟΙΝΩΝΙΑ ΤΩΝ ΨΑΡΩΝ</w:t>
      </w:r>
    </w:p>
    <w:p w14:paraId="2740A944" w14:textId="77777777" w:rsidR="00F85061" w:rsidRDefault="00910BE3" w:rsidP="00910BE3">
      <w:pPr>
        <w:rPr>
          <w:rStyle w:val="-"/>
        </w:rPr>
      </w:pPr>
      <w:r>
        <w:t>Για τη γνωριμία των μαθητών με τη ανάλυση δεδομένων από ερωτηματολόγια σε έρευνες, δόθηκε ερωτηματολ</w:t>
      </w:r>
      <w:r w:rsidR="006A3041">
        <w:t>όγιο το οποίο και συμπλήρωσαν 45</w:t>
      </w:r>
      <w:r>
        <w:t xml:space="preserve"> άτομα. Τα βασικά ερωτήματα και ιδέες του ερωτηματολογίου βασίστηκαν σε </w:t>
      </w:r>
      <w:r w:rsidR="00065BF1">
        <w:t>παραπλήσιο ερωτηματολόγιο που βρήκαμε στη σελίδα:</w:t>
      </w:r>
      <w:r w:rsidR="005A23EF">
        <w:t xml:space="preserve"> </w:t>
      </w:r>
      <w:hyperlink r:id="rId5" w:history="1">
        <w:r w:rsidR="005A23EF">
          <w:rPr>
            <w:rStyle w:val="-"/>
          </w:rPr>
          <w:t>https://www.surveymonkey.com/r/X836R9B</w:t>
        </w:r>
      </w:hyperlink>
      <w:r w:rsidR="005A23EF">
        <w:rPr>
          <w:rStyle w:val="-"/>
        </w:rPr>
        <w:t xml:space="preserve"> </w:t>
      </w:r>
    </w:p>
    <w:p w14:paraId="76AA59BC" w14:textId="77777777" w:rsidR="00F85061" w:rsidRDefault="00F85061" w:rsidP="00910BE3">
      <w:pPr>
        <w:rPr>
          <w:rStyle w:val="-"/>
          <w:color w:val="auto"/>
          <w:u w:val="none"/>
        </w:rPr>
      </w:pPr>
      <w:r>
        <w:rPr>
          <w:rStyle w:val="-"/>
          <w:color w:val="auto"/>
          <w:u w:val="none"/>
        </w:rPr>
        <w:t xml:space="preserve">Η ανάλυση των απαντήσεων έγινε σε πρόγραμμα </w:t>
      </w:r>
      <w:r>
        <w:rPr>
          <w:rStyle w:val="-"/>
          <w:color w:val="auto"/>
          <w:u w:val="none"/>
          <w:lang w:val="en-US"/>
        </w:rPr>
        <w:t>excel</w:t>
      </w:r>
      <w:r>
        <w:rPr>
          <w:rStyle w:val="-"/>
          <w:color w:val="auto"/>
          <w:u w:val="none"/>
        </w:rPr>
        <w:t xml:space="preserve"> όπου και πραγματοποιήθηκε διαγραμματική αποτύπωση κάθε ερωτήματος όπως και </w:t>
      </w:r>
      <w:r w:rsidR="0061065D">
        <w:rPr>
          <w:rStyle w:val="-"/>
          <w:color w:val="auto"/>
          <w:u w:val="none"/>
        </w:rPr>
        <w:t xml:space="preserve">ορισμός και υπολογισμός δεικτών ανησυχίας και άγχους με βάση την διαβάθμιση των απαντημένων ερωτήσεων </w:t>
      </w:r>
    </w:p>
    <w:p w14:paraId="00417ECE" w14:textId="77777777" w:rsidR="0061065D" w:rsidRDefault="0061065D" w:rsidP="00910BE3">
      <w:pPr>
        <w:rPr>
          <w:rStyle w:val="-"/>
          <w:color w:val="auto"/>
          <w:u w:val="none"/>
        </w:rPr>
      </w:pPr>
      <w:r>
        <w:rPr>
          <w:rStyle w:val="-"/>
          <w:color w:val="auto"/>
          <w:u w:val="none"/>
        </w:rPr>
        <w:t xml:space="preserve">Οι ορισμοί των δεικτών έγιναν με βάση τους παρακάτω τύπους </w:t>
      </w:r>
    </w:p>
    <w:p w14:paraId="6BAA61E6" w14:textId="77777777" w:rsidR="00673F28" w:rsidRDefault="00673F28" w:rsidP="00673F28">
      <w:pPr>
        <w:rPr>
          <w:rStyle w:val="-"/>
          <w:u w:val="none"/>
        </w:rPr>
      </w:pPr>
      <m:oMath>
        <m:r>
          <m:rPr>
            <m:sty m:val="bi"/>
          </m:rPr>
          <w:rPr>
            <w:rStyle w:val="-"/>
            <w:rFonts w:ascii="Cambria Math" w:hAnsi="Cambria Math"/>
            <w:color w:val="auto"/>
            <w:u w:val="none"/>
          </w:rPr>
          <m:t xml:space="preserve">Δείκτης ανησυχίας= </m:t>
        </m:r>
        <m:f>
          <m:fPr>
            <m:ctrlPr>
              <w:rPr>
                <w:rStyle w:val="-"/>
                <w:rFonts w:ascii="Cambria Math" w:hAnsi="Cambria Math"/>
                <w:b/>
                <w:i/>
                <w:color w:val="auto"/>
                <w:u w:val="none"/>
              </w:rPr>
            </m:ctrlPr>
          </m:fPr>
          <m:num>
            <m:r>
              <m:rPr>
                <m:sty m:val="bi"/>
              </m:rPr>
              <w:rPr>
                <w:rStyle w:val="-"/>
                <w:rFonts w:ascii="Cambria Math" w:hAnsi="Cambria Math"/>
                <w:color w:val="auto"/>
                <w:u w:val="none"/>
              </w:rPr>
              <m:t>πολύ λίγο×0 + λίγο×1 + μέτρια×2 + πολύ×3 + πάρα πολύ×4</m:t>
            </m:r>
          </m:num>
          <m:den>
            <m:r>
              <m:rPr>
                <m:sty m:val="bi"/>
              </m:rPr>
              <w:rPr>
                <w:rStyle w:val="-"/>
                <w:rFonts w:ascii="Cambria Math" w:hAnsi="Cambria Math"/>
                <w:color w:val="auto"/>
                <w:u w:val="none"/>
              </w:rPr>
              <m:t xml:space="preserve">4×Πλήθος σαφούς απάντησης </m:t>
            </m:r>
          </m:den>
        </m:f>
      </m:oMath>
      <w:r w:rsidR="0061065D">
        <w:rPr>
          <w:rStyle w:val="-"/>
          <w:color w:val="auto"/>
          <w:u w:val="none"/>
        </w:rPr>
        <w:t xml:space="preserve"> </w:t>
      </w:r>
      <w:r>
        <w:rPr>
          <w:rStyle w:val="-"/>
          <w:color w:val="auto"/>
          <w:u w:val="none"/>
        </w:rPr>
        <w:t xml:space="preserve"> %   </w:t>
      </w:r>
      <w:r>
        <w:rPr>
          <w:rStyle w:val="-"/>
          <w:u w:val="none"/>
        </w:rPr>
        <w:t xml:space="preserve">Για τις ερωτήσεις από: 10 έως 19   </w:t>
      </w:r>
    </w:p>
    <w:p w14:paraId="027AB630" w14:textId="77777777" w:rsidR="0061065D" w:rsidRPr="00F85061" w:rsidRDefault="00673F28" w:rsidP="00910BE3">
      <w:pPr>
        <w:rPr>
          <w:rStyle w:val="-"/>
          <w:color w:val="auto"/>
          <w:u w:val="none"/>
        </w:rPr>
      </w:pPr>
      <m:oMath>
        <m:r>
          <m:rPr>
            <m:sty m:val="bi"/>
          </m:rPr>
          <w:rPr>
            <w:rStyle w:val="-"/>
            <w:rFonts w:ascii="Cambria Math" w:hAnsi="Cambria Math"/>
            <w:color w:val="auto"/>
            <w:u w:val="none"/>
          </w:rPr>
          <m:t xml:space="preserve">Δείκτης άγχους= </m:t>
        </m:r>
        <m:f>
          <m:fPr>
            <m:ctrlPr>
              <w:rPr>
                <w:rStyle w:val="-"/>
                <w:rFonts w:ascii="Cambria Math" w:hAnsi="Cambria Math"/>
                <w:b/>
                <w:i/>
                <w:color w:val="auto"/>
                <w:u w:val="none"/>
              </w:rPr>
            </m:ctrlPr>
          </m:fPr>
          <m:num>
            <m:r>
              <m:rPr>
                <m:sty m:val="bi"/>
              </m:rPr>
              <w:rPr>
                <w:rStyle w:val="-"/>
                <w:rFonts w:ascii="Cambria Math" w:hAnsi="Cambria Math"/>
                <w:color w:val="auto"/>
                <w:u w:val="none"/>
              </w:rPr>
              <m:t>πολύ λίγο×0 + λίγο×1 + μέτρια×2 + πολύ×3 + πάρα πολύ×4</m:t>
            </m:r>
          </m:num>
          <m:den>
            <m:r>
              <m:rPr>
                <m:sty m:val="bi"/>
              </m:rPr>
              <w:rPr>
                <w:rStyle w:val="-"/>
                <w:rFonts w:ascii="Cambria Math" w:hAnsi="Cambria Math"/>
                <w:color w:val="auto"/>
                <w:u w:val="none"/>
              </w:rPr>
              <m:t xml:space="preserve">4×Πλήθος σαφούς απάντησης </m:t>
            </m:r>
          </m:den>
        </m:f>
      </m:oMath>
      <w:r>
        <w:rPr>
          <w:rStyle w:val="-"/>
          <w:color w:val="auto"/>
          <w:u w:val="none"/>
        </w:rPr>
        <w:t xml:space="preserve">  %   </w:t>
      </w:r>
      <w:r>
        <w:rPr>
          <w:rStyle w:val="-"/>
          <w:u w:val="none"/>
        </w:rPr>
        <w:t>Για τις ερωτήσεις από: 21 έως 39</w:t>
      </w:r>
    </w:p>
    <w:p w14:paraId="38ABF414" w14:textId="77777777" w:rsidR="002E4CF9" w:rsidRDefault="002E4CF9" w:rsidP="00910BE3">
      <w:pPr>
        <w:rPr>
          <w:rStyle w:val="-"/>
          <w:u w:val="none"/>
        </w:rPr>
      </w:pPr>
      <w:r>
        <w:rPr>
          <w:rStyle w:val="-"/>
          <w:u w:val="none"/>
        </w:rPr>
        <w:t xml:space="preserve">Σαφής απάντηση θεωρείται «αυτή που απαντήθηκε» όχι οι περιπτώσεις ΔΕΝ ΑΠΑΝΤΩ δηλαδή  </w:t>
      </w:r>
    </w:p>
    <w:p w14:paraId="37BF764A" w14:textId="77777777" w:rsidR="006A3041" w:rsidRDefault="006A3041" w:rsidP="00910BE3">
      <w:pPr>
        <w:rPr>
          <w:rStyle w:val="-"/>
          <w:u w:val="none"/>
        </w:rPr>
      </w:pPr>
      <w:r>
        <w:rPr>
          <w:rStyle w:val="-"/>
          <w:u w:val="none"/>
        </w:rPr>
        <w:t>Τα διαγράμματα του ερωτηματολογίου είναι:</w:t>
      </w:r>
    </w:p>
    <w:p w14:paraId="4729C941" w14:textId="77777777" w:rsidR="006A3041" w:rsidRDefault="006A3041" w:rsidP="002E4CF9">
      <w:pPr>
        <w:jc w:val="center"/>
        <w:rPr>
          <w:rStyle w:val="-"/>
          <w:u w:val="none"/>
        </w:rPr>
      </w:pPr>
      <w:r>
        <w:rPr>
          <w:noProof/>
          <w:lang w:eastAsia="el-GR"/>
        </w:rPr>
        <w:drawing>
          <wp:inline distT="0" distB="0" distL="0" distR="0" wp14:anchorId="24B0E440" wp14:editId="31311FC7">
            <wp:extent cx="4629600" cy="2484000"/>
            <wp:effectExtent l="0" t="0" r="19050" b="12065"/>
            <wp:docPr id="1" name="Γράφημα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291A8A52" w14:textId="77777777" w:rsidR="006A3041" w:rsidRDefault="006A3041" w:rsidP="00910BE3">
      <w:pPr>
        <w:rPr>
          <w:rStyle w:val="-"/>
          <w:u w:val="none"/>
        </w:rPr>
      </w:pPr>
    </w:p>
    <w:p w14:paraId="7A393F1B" w14:textId="77777777" w:rsidR="006A3041" w:rsidRDefault="006A3041" w:rsidP="002E4CF9">
      <w:pPr>
        <w:jc w:val="center"/>
        <w:rPr>
          <w:rStyle w:val="-"/>
          <w:u w:val="none"/>
        </w:rPr>
      </w:pPr>
      <w:r w:rsidRPr="00EE346D">
        <w:rPr>
          <w:noProof/>
          <w:color w:val="FF0000"/>
          <w:lang w:eastAsia="el-GR"/>
        </w:rPr>
        <w:drawing>
          <wp:inline distT="0" distB="0" distL="0" distR="0" wp14:anchorId="449CD56E" wp14:editId="4FB4C962">
            <wp:extent cx="4874400" cy="2995200"/>
            <wp:effectExtent l="0" t="0" r="21590" b="15240"/>
            <wp:docPr id="2" name="Γράφημα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0136EE6A" w14:textId="77777777" w:rsidR="006A3041" w:rsidRDefault="006A3041" w:rsidP="002E4CF9">
      <w:pPr>
        <w:jc w:val="center"/>
        <w:rPr>
          <w:rStyle w:val="-"/>
          <w:u w:val="none"/>
        </w:rPr>
      </w:pPr>
      <w:r>
        <w:rPr>
          <w:noProof/>
          <w:lang w:eastAsia="el-GR"/>
        </w:rPr>
        <w:lastRenderedPageBreak/>
        <w:drawing>
          <wp:inline distT="0" distB="0" distL="0" distR="0" wp14:anchorId="659E8812" wp14:editId="0DD701B8">
            <wp:extent cx="5983200" cy="4363200"/>
            <wp:effectExtent l="0" t="0" r="0" b="0"/>
            <wp:docPr id="3" name="Γράφημα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336518DF" w14:textId="77777777" w:rsidR="00A4330C" w:rsidRDefault="00A4330C" w:rsidP="002E4CF9">
      <w:pPr>
        <w:jc w:val="center"/>
        <w:rPr>
          <w:rStyle w:val="-"/>
          <w:u w:val="none"/>
        </w:rPr>
      </w:pPr>
    </w:p>
    <w:p w14:paraId="4877FDFA" w14:textId="77777777" w:rsidR="00A4330C" w:rsidRDefault="00A4330C" w:rsidP="002E4CF9">
      <w:pPr>
        <w:jc w:val="center"/>
        <w:rPr>
          <w:rStyle w:val="-"/>
          <w:u w:val="none"/>
        </w:rPr>
      </w:pPr>
    </w:p>
    <w:p w14:paraId="3E57326E" w14:textId="77777777" w:rsidR="00AF1AE0" w:rsidRDefault="00AF1AE0" w:rsidP="00910BE3">
      <w:pPr>
        <w:rPr>
          <w:rStyle w:val="-"/>
          <w:u w:val="none"/>
        </w:rPr>
      </w:pPr>
      <w:r>
        <w:rPr>
          <w:noProof/>
          <w:lang w:eastAsia="el-GR"/>
        </w:rPr>
        <w:drawing>
          <wp:inline distT="0" distB="0" distL="0" distR="0" wp14:anchorId="0C69A7E5" wp14:editId="4C5AAA92">
            <wp:extent cx="6580800" cy="3823200"/>
            <wp:effectExtent l="0" t="0" r="10795" b="25400"/>
            <wp:docPr id="5" name="Γράφημα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2367696" w14:textId="77777777" w:rsidR="00EE346D" w:rsidRDefault="002E4CF9" w:rsidP="00A4330C">
      <w:pPr>
        <w:spacing w:after="0"/>
        <w:rPr>
          <w:rStyle w:val="-"/>
          <w:u w:val="none"/>
        </w:rPr>
      </w:pPr>
      <w:r>
        <w:rPr>
          <w:rStyle w:val="-"/>
          <w:u w:val="none"/>
        </w:rPr>
        <w:t>Στο παραπάνω διάγραμμα το άθροισμα των ποσοστών δεν δίνει το 100%. Αναγιγνώσκεται ως εξής:</w:t>
      </w:r>
    </w:p>
    <w:p w14:paraId="6E701D0D" w14:textId="77777777" w:rsidR="002E4CF9" w:rsidRDefault="002E4CF9" w:rsidP="00910BE3">
      <w:pPr>
        <w:rPr>
          <w:rStyle w:val="-"/>
          <w:u w:val="none"/>
        </w:rPr>
      </w:pPr>
      <w:r>
        <w:rPr>
          <w:rStyle w:val="-"/>
          <w:u w:val="none"/>
        </w:rPr>
        <w:t>Το 36% των ερωτηθέντων πιστεύουν ότι ο κορωνοϊός είναι προϊόν φυσικής επιλογής αλλά μπορεί να απάντησαν</w:t>
      </w:r>
      <w:r w:rsidR="00A4330C">
        <w:rPr>
          <w:rStyle w:val="-"/>
          <w:u w:val="none"/>
        </w:rPr>
        <w:t xml:space="preserve"> και κάτι άλλο ακόμα αφού η ερώ</w:t>
      </w:r>
      <w:r>
        <w:rPr>
          <w:rStyle w:val="-"/>
          <w:u w:val="none"/>
        </w:rPr>
        <w:t xml:space="preserve">τηση επέτρεπε </w:t>
      </w:r>
      <w:r w:rsidR="00A4330C">
        <w:rPr>
          <w:rStyle w:val="-"/>
          <w:u w:val="none"/>
        </w:rPr>
        <w:t xml:space="preserve">μέχρι δύο απαντήσεις! </w:t>
      </w:r>
      <w:r>
        <w:rPr>
          <w:rStyle w:val="-"/>
          <w:u w:val="none"/>
        </w:rPr>
        <w:t xml:space="preserve"> </w:t>
      </w:r>
    </w:p>
    <w:p w14:paraId="5E175D47" w14:textId="77777777" w:rsidR="00EE346D" w:rsidRDefault="00EE346D" w:rsidP="00A4330C">
      <w:pPr>
        <w:jc w:val="center"/>
        <w:rPr>
          <w:rStyle w:val="-"/>
          <w:u w:val="none"/>
        </w:rPr>
      </w:pPr>
      <w:r>
        <w:rPr>
          <w:noProof/>
          <w:lang w:eastAsia="el-GR"/>
        </w:rPr>
        <w:lastRenderedPageBreak/>
        <w:drawing>
          <wp:inline distT="0" distB="0" distL="0" distR="0" wp14:anchorId="4D4E8D96" wp14:editId="599A9892">
            <wp:extent cx="5961600" cy="3614400"/>
            <wp:effectExtent l="0" t="0" r="20320" b="24765"/>
            <wp:docPr id="6" name="Γράφημα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16259D0" w14:textId="77777777" w:rsidR="00FA6313" w:rsidRDefault="00FA6313" w:rsidP="00910BE3">
      <w:pPr>
        <w:rPr>
          <w:rStyle w:val="-"/>
          <w:u w:val="none"/>
        </w:rPr>
      </w:pPr>
    </w:p>
    <w:p w14:paraId="751C656A" w14:textId="77777777" w:rsidR="00A4330C" w:rsidRDefault="00A4330C" w:rsidP="00910BE3">
      <w:pPr>
        <w:rPr>
          <w:rStyle w:val="-"/>
          <w:u w:val="none"/>
        </w:rPr>
      </w:pPr>
    </w:p>
    <w:p w14:paraId="5D6B8014" w14:textId="77777777" w:rsidR="00FA6313" w:rsidRDefault="00FA6313" w:rsidP="00A4330C">
      <w:pPr>
        <w:jc w:val="center"/>
        <w:rPr>
          <w:rStyle w:val="-"/>
          <w:u w:val="none"/>
        </w:rPr>
      </w:pPr>
      <w:r>
        <w:rPr>
          <w:noProof/>
          <w:lang w:eastAsia="el-GR"/>
        </w:rPr>
        <w:drawing>
          <wp:inline distT="0" distB="0" distL="0" distR="0" wp14:anchorId="1ADBF428" wp14:editId="03325137">
            <wp:extent cx="6163200" cy="4298400"/>
            <wp:effectExtent l="0" t="0" r="9525" b="26035"/>
            <wp:docPr id="7" name="Γράφημα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01D60C0" w14:textId="77777777" w:rsidR="003F4872" w:rsidRDefault="003F4872" w:rsidP="00910BE3">
      <w:pPr>
        <w:rPr>
          <w:rStyle w:val="-"/>
          <w:u w:val="none"/>
        </w:rPr>
      </w:pPr>
    </w:p>
    <w:p w14:paraId="0215654B" w14:textId="77777777" w:rsidR="003F4872" w:rsidRDefault="003F4872" w:rsidP="00A4330C">
      <w:pPr>
        <w:jc w:val="center"/>
        <w:rPr>
          <w:rStyle w:val="-"/>
          <w:u w:val="none"/>
        </w:rPr>
      </w:pPr>
      <w:r>
        <w:rPr>
          <w:noProof/>
          <w:lang w:eastAsia="el-GR"/>
        </w:rPr>
        <w:lastRenderedPageBreak/>
        <w:drawing>
          <wp:inline distT="0" distB="0" distL="0" distR="0" wp14:anchorId="3C6264AD" wp14:editId="25BD1572">
            <wp:extent cx="6415200" cy="4341600"/>
            <wp:effectExtent l="0" t="0" r="24130" b="20955"/>
            <wp:docPr id="8" name="Γράφημα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9DBA2ED" w14:textId="77777777" w:rsidR="003F4872" w:rsidRDefault="003F4872" w:rsidP="00910BE3">
      <w:pPr>
        <w:rPr>
          <w:rStyle w:val="-"/>
          <w:u w:val="none"/>
        </w:rPr>
      </w:pPr>
    </w:p>
    <w:p w14:paraId="4A06142F" w14:textId="77777777" w:rsidR="003F4872" w:rsidRDefault="003F4872" w:rsidP="00910BE3">
      <w:pPr>
        <w:rPr>
          <w:rStyle w:val="-"/>
          <w:u w:val="none"/>
        </w:rPr>
      </w:pPr>
      <w:r>
        <w:rPr>
          <w:noProof/>
          <w:lang w:eastAsia="el-GR"/>
        </w:rPr>
        <w:drawing>
          <wp:inline distT="0" distB="0" distL="0" distR="0" wp14:anchorId="61EC83AA" wp14:editId="4983F503">
            <wp:extent cx="6480000" cy="4550400"/>
            <wp:effectExtent l="0" t="0" r="16510" b="22225"/>
            <wp:docPr id="9" name="Γράφημα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6412E91" w14:textId="77777777" w:rsidR="00F67380" w:rsidRDefault="00F67380" w:rsidP="00910BE3">
      <w:pPr>
        <w:rPr>
          <w:rStyle w:val="-"/>
          <w:u w:val="none"/>
        </w:rPr>
      </w:pPr>
    </w:p>
    <w:p w14:paraId="6DA470F3" w14:textId="77777777" w:rsidR="00F67380" w:rsidRDefault="00F67380" w:rsidP="00910BE3">
      <w:pPr>
        <w:rPr>
          <w:rStyle w:val="-"/>
          <w:u w:val="none"/>
        </w:rPr>
      </w:pPr>
      <w:r>
        <w:rPr>
          <w:noProof/>
          <w:lang w:eastAsia="el-GR"/>
        </w:rPr>
        <w:lastRenderedPageBreak/>
        <w:drawing>
          <wp:inline distT="0" distB="0" distL="0" distR="0" wp14:anchorId="665B4F47" wp14:editId="57FD32CE">
            <wp:extent cx="6444000" cy="3909600"/>
            <wp:effectExtent l="0" t="0" r="13970" b="15240"/>
            <wp:docPr id="10" name="Γράφημα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88E1948" w14:textId="77777777" w:rsidR="00A45F5C" w:rsidRDefault="00A45F5C" w:rsidP="00910BE3">
      <w:pPr>
        <w:rPr>
          <w:rStyle w:val="-"/>
          <w:u w:val="none"/>
        </w:rPr>
      </w:pPr>
      <w:r>
        <w:rPr>
          <w:rStyle w:val="-"/>
          <w:u w:val="none"/>
        </w:rPr>
        <w:t xml:space="preserve">Μάσκα απάντησε θα φοράει πάντα το 4% εντός Ψαρών και το 20% στον Πειραιά. Αν ορίζαμε δείκτη αίσθησης ασφάλειας με τον ίδιο τρόπο που ορίσαμε τους αρχικούς δείκτες στα Ψαρά θα ήταν 81% ενώ στο Πειραιά </w:t>
      </w:r>
      <w:r w:rsidR="00BD3E1B">
        <w:rPr>
          <w:rStyle w:val="-"/>
          <w:u w:val="none"/>
        </w:rPr>
        <w:t xml:space="preserve">39% </w:t>
      </w:r>
      <w:r>
        <w:rPr>
          <w:rStyle w:val="-"/>
          <w:u w:val="none"/>
        </w:rPr>
        <w:t xml:space="preserve"> </w:t>
      </w:r>
    </w:p>
    <w:p w14:paraId="5E6CB47F" w14:textId="77777777" w:rsidR="00AD221F" w:rsidRDefault="00AD221F" w:rsidP="00910BE3">
      <w:pPr>
        <w:rPr>
          <w:rStyle w:val="-"/>
          <w:u w:val="none"/>
        </w:rPr>
      </w:pPr>
    </w:p>
    <w:p w14:paraId="0B556812" w14:textId="77777777" w:rsidR="00FA6313" w:rsidRDefault="00F67380" w:rsidP="00910BE3">
      <w:pPr>
        <w:rPr>
          <w:rStyle w:val="-"/>
          <w:u w:val="none"/>
        </w:rPr>
      </w:pPr>
      <w:r>
        <w:rPr>
          <w:noProof/>
          <w:lang w:eastAsia="el-GR"/>
        </w:rPr>
        <w:drawing>
          <wp:inline distT="0" distB="0" distL="0" distR="0" wp14:anchorId="2792E4C6" wp14:editId="495F54E6">
            <wp:extent cx="6408000" cy="4032000"/>
            <wp:effectExtent l="0" t="0" r="12065" b="26035"/>
            <wp:docPr id="11" name="Γράφημα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6863EA6" w14:textId="77777777" w:rsidR="00396DC6" w:rsidRDefault="00AD221F" w:rsidP="00910BE3">
      <w:pPr>
        <w:rPr>
          <w:rStyle w:val="-"/>
          <w:u w:val="none"/>
        </w:rPr>
      </w:pPr>
      <w:r>
        <w:rPr>
          <w:rStyle w:val="-"/>
          <w:u w:val="none"/>
        </w:rPr>
        <w:t xml:space="preserve">Οι απαντήσεις δείχνουν ότι σε καταστάσεις αυξημένης ανησυχίας όπως σε τυχόν κρούσμα όλοι θα τηρούσαν τα μέτρα χωρίς να έχει σημασία ιδιαίτερη αν προστατεύουν δικούς τους ανθρώπους ή αγνώστους  </w:t>
      </w:r>
    </w:p>
    <w:p w14:paraId="471E446A" w14:textId="77777777" w:rsidR="00396DC6" w:rsidRDefault="00396DC6" w:rsidP="00910BE3">
      <w:pPr>
        <w:rPr>
          <w:rStyle w:val="-"/>
          <w:u w:val="none"/>
        </w:rPr>
      </w:pPr>
      <w:r>
        <w:rPr>
          <w:noProof/>
          <w:lang w:eastAsia="el-GR"/>
        </w:rPr>
        <w:lastRenderedPageBreak/>
        <w:drawing>
          <wp:inline distT="0" distB="0" distL="0" distR="0" wp14:anchorId="6948D4A4" wp14:editId="2A1296A8">
            <wp:extent cx="6919200" cy="4348800"/>
            <wp:effectExtent l="0" t="0" r="15240" b="13970"/>
            <wp:docPr id="12" name="Γράφημα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F3375BD" w14:textId="77777777" w:rsidR="00220B51" w:rsidRDefault="0087181C" w:rsidP="00910BE3">
      <w:pPr>
        <w:rPr>
          <w:rStyle w:val="-"/>
          <w:u w:val="none"/>
        </w:rPr>
      </w:pPr>
      <w:r>
        <w:rPr>
          <w:rStyle w:val="-"/>
          <w:u w:val="none"/>
        </w:rPr>
        <w:t>Παρατηρούμε ότι το 62% των ερωτηθέντων ενημερώνονται από επιστημονικές &amp; ενημερωτικές ιστοσελίδες οι οποίες έχουν και τη μεγαλύτερη αξιοπιστία 80% και 59% αντίστοιχα. Τη μικρότερη αναζήτηση την έχουν οι κομματικές &amp; θρησκευτικές. Τη μικρότερη αξιοπιστία την έχουν οι συνωμοσιολογικές &amp; κομματικές ιστοσελίδες</w:t>
      </w:r>
      <w:r w:rsidR="008938CE">
        <w:rPr>
          <w:rStyle w:val="-"/>
          <w:u w:val="none"/>
        </w:rPr>
        <w:t xml:space="preserve"> όπως αναμενόταν Το άθροισμα των απαντήσεων υπερβαίνει κατά πολύ το 100 αφού ένα άτομο μπορεί να χρησιμοποιεί πλήθος μέσων ενημέρωσης ακόμα κι αν δεν τα εμπιστεύεται ιδιαίτερα! </w:t>
      </w:r>
      <w:r>
        <w:rPr>
          <w:rStyle w:val="-"/>
          <w:u w:val="none"/>
        </w:rPr>
        <w:t xml:space="preserve">     </w:t>
      </w:r>
    </w:p>
    <w:p w14:paraId="2438CEB2" w14:textId="77777777" w:rsidR="00220B51" w:rsidRDefault="005D5250" w:rsidP="008938CE">
      <w:pPr>
        <w:jc w:val="center"/>
        <w:rPr>
          <w:rStyle w:val="-"/>
          <w:u w:val="none"/>
        </w:rPr>
      </w:pPr>
      <w:r>
        <w:rPr>
          <w:noProof/>
          <w:lang w:eastAsia="el-GR"/>
        </w:rPr>
        <w:drawing>
          <wp:inline distT="0" distB="0" distL="0" distR="0" wp14:anchorId="262A8745" wp14:editId="48942C8C">
            <wp:extent cx="6271200" cy="3549600"/>
            <wp:effectExtent l="0" t="0" r="15875" b="13335"/>
            <wp:docPr id="13" name="Γράφημα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25E4008" w14:textId="77777777" w:rsidR="005D5250" w:rsidRDefault="008938CE" w:rsidP="00910BE3">
      <w:pPr>
        <w:rPr>
          <w:rStyle w:val="-"/>
          <w:u w:val="none"/>
        </w:rPr>
      </w:pPr>
      <w:r>
        <w:rPr>
          <w:rStyle w:val="-"/>
          <w:u w:val="none"/>
        </w:rPr>
        <w:t xml:space="preserve">Δείκτης ανησυχίας ερωτήματος: 34% σήμερα </w:t>
      </w:r>
      <w:r w:rsidR="00F700CA">
        <w:rPr>
          <w:rStyle w:val="-"/>
          <w:u w:val="none"/>
        </w:rPr>
        <w:t xml:space="preserve">–  </w:t>
      </w:r>
      <w:r>
        <w:rPr>
          <w:rStyle w:val="-"/>
          <w:u w:val="none"/>
        </w:rPr>
        <w:t xml:space="preserve">47% στην καραντίνα (πτώση:13%) </w:t>
      </w:r>
    </w:p>
    <w:p w14:paraId="64CB43AD" w14:textId="77777777" w:rsidR="005D5250" w:rsidRDefault="008F2D43" w:rsidP="00F700CA">
      <w:pPr>
        <w:jc w:val="center"/>
        <w:rPr>
          <w:rStyle w:val="-"/>
          <w:u w:val="none"/>
        </w:rPr>
      </w:pPr>
      <w:r>
        <w:rPr>
          <w:noProof/>
          <w:lang w:eastAsia="el-GR"/>
        </w:rPr>
        <w:lastRenderedPageBreak/>
        <w:drawing>
          <wp:inline distT="0" distB="0" distL="0" distR="0" wp14:anchorId="777DBF76" wp14:editId="2E271272">
            <wp:extent cx="6768000" cy="3830400"/>
            <wp:effectExtent l="0" t="0" r="13970" b="17780"/>
            <wp:docPr id="15" name="Γράφημα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64F03CB4" w14:textId="77777777" w:rsidR="00F700CA" w:rsidRDefault="00F700CA" w:rsidP="00F700CA">
      <w:pPr>
        <w:rPr>
          <w:rStyle w:val="-"/>
          <w:u w:val="none"/>
        </w:rPr>
      </w:pPr>
      <w:r>
        <w:rPr>
          <w:rStyle w:val="-"/>
          <w:u w:val="none"/>
        </w:rPr>
        <w:t xml:space="preserve">Δείκτης ανησυχίας ερωτήματος: 59% σήμερα – 70% στην καραντίνα (πτώση:11%) </w:t>
      </w:r>
    </w:p>
    <w:p w14:paraId="6F55C511" w14:textId="77777777" w:rsidR="008F2D43" w:rsidRDefault="008F2D43" w:rsidP="00910BE3">
      <w:pPr>
        <w:rPr>
          <w:rStyle w:val="-"/>
          <w:u w:val="none"/>
        </w:rPr>
      </w:pPr>
    </w:p>
    <w:p w14:paraId="48760ACC" w14:textId="77777777" w:rsidR="008F2D43" w:rsidRDefault="008F2D43" w:rsidP="00910BE3">
      <w:pPr>
        <w:rPr>
          <w:rStyle w:val="-"/>
          <w:u w:val="none"/>
        </w:rPr>
      </w:pPr>
      <w:r>
        <w:rPr>
          <w:noProof/>
          <w:lang w:eastAsia="el-GR"/>
        </w:rPr>
        <w:drawing>
          <wp:inline distT="0" distB="0" distL="0" distR="0" wp14:anchorId="2BFB6D91" wp14:editId="67A71875">
            <wp:extent cx="6681600" cy="4111200"/>
            <wp:effectExtent l="0" t="0" r="24130" b="22860"/>
            <wp:docPr id="16" name="Γράφημα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389040E" w14:textId="77777777" w:rsidR="00F700CA" w:rsidRDefault="00F700CA" w:rsidP="00F700CA">
      <w:pPr>
        <w:rPr>
          <w:rStyle w:val="-"/>
          <w:u w:val="none"/>
        </w:rPr>
      </w:pPr>
      <w:r>
        <w:rPr>
          <w:rStyle w:val="-"/>
          <w:u w:val="none"/>
        </w:rPr>
        <w:t xml:space="preserve">Δείκτης ανησυχίας ερωτήματος: 56% σήμερα – 65% στην καραντίνα (πτώση: 9%) </w:t>
      </w:r>
    </w:p>
    <w:p w14:paraId="6A6D8605" w14:textId="77777777" w:rsidR="00F700CA" w:rsidRDefault="00F700CA" w:rsidP="00910BE3">
      <w:pPr>
        <w:rPr>
          <w:rStyle w:val="-"/>
          <w:u w:val="none"/>
        </w:rPr>
      </w:pPr>
    </w:p>
    <w:p w14:paraId="06BB4E41" w14:textId="77777777" w:rsidR="001320F3" w:rsidRDefault="001320F3" w:rsidP="00910BE3">
      <w:pPr>
        <w:rPr>
          <w:rStyle w:val="-"/>
          <w:u w:val="none"/>
        </w:rPr>
      </w:pPr>
      <w:r>
        <w:rPr>
          <w:noProof/>
          <w:lang w:eastAsia="el-GR"/>
        </w:rPr>
        <w:lastRenderedPageBreak/>
        <w:drawing>
          <wp:inline distT="0" distB="0" distL="0" distR="0" wp14:anchorId="106236F8" wp14:editId="22E3823D">
            <wp:extent cx="6652800" cy="3866400"/>
            <wp:effectExtent l="0" t="0" r="15240" b="20320"/>
            <wp:docPr id="17" name="Γράφημα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AB5BE52" w14:textId="77777777" w:rsidR="00F700CA" w:rsidRDefault="00F700CA" w:rsidP="00F700CA">
      <w:pPr>
        <w:rPr>
          <w:rStyle w:val="-"/>
          <w:u w:val="none"/>
        </w:rPr>
      </w:pPr>
      <w:r>
        <w:rPr>
          <w:rStyle w:val="-"/>
          <w:u w:val="none"/>
        </w:rPr>
        <w:t xml:space="preserve">Δείκτης ανησυχίας ερωτήματος: 19% σήμερα – 30% στην καραντίνα (πτώση:11%) </w:t>
      </w:r>
    </w:p>
    <w:p w14:paraId="09533E29" w14:textId="77777777" w:rsidR="001320F3" w:rsidRDefault="001320F3" w:rsidP="00910BE3">
      <w:pPr>
        <w:rPr>
          <w:rStyle w:val="-"/>
          <w:u w:val="none"/>
        </w:rPr>
      </w:pPr>
    </w:p>
    <w:p w14:paraId="598473B9" w14:textId="77777777" w:rsidR="008F2D43" w:rsidRDefault="00503298" w:rsidP="00910BE3">
      <w:pPr>
        <w:rPr>
          <w:rStyle w:val="-"/>
          <w:u w:val="none"/>
        </w:rPr>
      </w:pPr>
      <w:r>
        <w:rPr>
          <w:noProof/>
          <w:lang w:eastAsia="el-GR"/>
        </w:rPr>
        <w:drawing>
          <wp:inline distT="0" distB="0" distL="0" distR="0" wp14:anchorId="0D083634" wp14:editId="0F142CC7">
            <wp:extent cx="6595200" cy="3888000"/>
            <wp:effectExtent l="0" t="0" r="15240" b="17780"/>
            <wp:docPr id="18" name="Γράφημα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9586F53" w14:textId="77777777" w:rsidR="00F700CA" w:rsidRDefault="00F700CA" w:rsidP="00F700CA">
      <w:pPr>
        <w:rPr>
          <w:rStyle w:val="-"/>
          <w:u w:val="none"/>
        </w:rPr>
      </w:pPr>
      <w:r>
        <w:rPr>
          <w:rStyle w:val="-"/>
          <w:u w:val="none"/>
        </w:rPr>
        <w:t xml:space="preserve">Δείκτης ανησυχίας ερωτήματος: 19% σήμερα – </w:t>
      </w:r>
      <w:r w:rsidR="00EA42A1">
        <w:rPr>
          <w:rStyle w:val="-"/>
          <w:u w:val="none"/>
        </w:rPr>
        <w:t>34</w:t>
      </w:r>
      <w:r>
        <w:rPr>
          <w:rStyle w:val="-"/>
          <w:u w:val="none"/>
        </w:rPr>
        <w:t>% στην καραντίνα (πτώση:</w:t>
      </w:r>
      <w:r w:rsidR="00EA42A1">
        <w:rPr>
          <w:rStyle w:val="-"/>
          <w:u w:val="none"/>
        </w:rPr>
        <w:t>15</w:t>
      </w:r>
      <w:r>
        <w:rPr>
          <w:rStyle w:val="-"/>
          <w:u w:val="none"/>
        </w:rPr>
        <w:t xml:space="preserve">%) </w:t>
      </w:r>
    </w:p>
    <w:p w14:paraId="60B3AB4D" w14:textId="77777777" w:rsidR="00503298" w:rsidRDefault="00503298" w:rsidP="00910BE3">
      <w:pPr>
        <w:rPr>
          <w:rStyle w:val="-"/>
          <w:u w:val="none"/>
        </w:rPr>
      </w:pPr>
    </w:p>
    <w:p w14:paraId="67BF953E" w14:textId="77777777" w:rsidR="00503298" w:rsidRDefault="00503298" w:rsidP="00910BE3">
      <w:pPr>
        <w:rPr>
          <w:rStyle w:val="-"/>
          <w:u w:val="none"/>
        </w:rPr>
      </w:pPr>
      <w:r>
        <w:rPr>
          <w:noProof/>
          <w:lang w:eastAsia="el-GR"/>
        </w:rPr>
        <w:lastRenderedPageBreak/>
        <w:drawing>
          <wp:inline distT="0" distB="0" distL="0" distR="0" wp14:anchorId="14069780" wp14:editId="5BEECEBB">
            <wp:extent cx="6472800" cy="3607200"/>
            <wp:effectExtent l="0" t="0" r="23495" b="12700"/>
            <wp:docPr id="19" name="Γράφημα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3BCD576C" w14:textId="77777777" w:rsidR="00EA42A1" w:rsidRDefault="00EA42A1" w:rsidP="00EA42A1">
      <w:pPr>
        <w:rPr>
          <w:rStyle w:val="-"/>
          <w:u w:val="none"/>
        </w:rPr>
      </w:pPr>
      <w:r>
        <w:rPr>
          <w:rStyle w:val="-"/>
          <w:u w:val="none"/>
        </w:rPr>
        <w:t xml:space="preserve">Δείκτης ανησυχίας ερωτήματος: 52% σήμερα – 55% στην καραντίνα (πτώση: 3%) </w:t>
      </w:r>
    </w:p>
    <w:p w14:paraId="4F9F934A" w14:textId="77777777" w:rsidR="00EA42A1" w:rsidRDefault="00EA42A1" w:rsidP="00910BE3">
      <w:pPr>
        <w:rPr>
          <w:rStyle w:val="-"/>
          <w:u w:val="none"/>
        </w:rPr>
      </w:pPr>
    </w:p>
    <w:p w14:paraId="37E25B8B" w14:textId="77777777" w:rsidR="00503298" w:rsidRDefault="000E0C00" w:rsidP="00910BE3">
      <w:pPr>
        <w:rPr>
          <w:rStyle w:val="-"/>
          <w:u w:val="none"/>
        </w:rPr>
      </w:pPr>
      <w:r>
        <w:rPr>
          <w:noProof/>
          <w:lang w:eastAsia="el-GR"/>
        </w:rPr>
        <w:drawing>
          <wp:inline distT="0" distB="0" distL="0" distR="0" wp14:anchorId="737DD5D7" wp14:editId="3D818740">
            <wp:extent cx="6580800" cy="3484800"/>
            <wp:effectExtent l="0" t="0" r="10795" b="20955"/>
            <wp:docPr id="4" name="Γράφημα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01DEBF4A" w14:textId="77777777" w:rsidR="00EA42A1" w:rsidRDefault="00EA42A1" w:rsidP="00EA42A1">
      <w:pPr>
        <w:rPr>
          <w:rStyle w:val="-"/>
          <w:u w:val="none"/>
        </w:rPr>
      </w:pPr>
      <w:r>
        <w:rPr>
          <w:rStyle w:val="-"/>
          <w:u w:val="none"/>
        </w:rPr>
        <w:t xml:space="preserve">Δείκτης ανησυχίας ερωτήματος: 76% σήμερα – 78% στην καραντίνα (πτώση: 2%) </w:t>
      </w:r>
    </w:p>
    <w:p w14:paraId="595D1A8D" w14:textId="77777777" w:rsidR="00EA42A1" w:rsidRDefault="00EA42A1" w:rsidP="00910BE3">
      <w:pPr>
        <w:rPr>
          <w:rStyle w:val="-"/>
          <w:u w:val="none"/>
        </w:rPr>
      </w:pPr>
    </w:p>
    <w:p w14:paraId="63D0748E" w14:textId="77777777" w:rsidR="000E0C00" w:rsidRDefault="000E0C00" w:rsidP="00910BE3">
      <w:pPr>
        <w:rPr>
          <w:rStyle w:val="-"/>
          <w:u w:val="none"/>
        </w:rPr>
      </w:pPr>
      <w:r>
        <w:rPr>
          <w:noProof/>
          <w:lang w:eastAsia="el-GR"/>
        </w:rPr>
        <w:lastRenderedPageBreak/>
        <w:drawing>
          <wp:inline distT="0" distB="0" distL="0" distR="0" wp14:anchorId="2D2E7CB1" wp14:editId="6B724EFE">
            <wp:extent cx="6386400" cy="3729600"/>
            <wp:effectExtent l="0" t="0" r="14605" b="23495"/>
            <wp:docPr id="14" name="Γράφημα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4F145A8E" w14:textId="77777777" w:rsidR="00EA42A1" w:rsidRDefault="00EA42A1" w:rsidP="00EA42A1">
      <w:pPr>
        <w:rPr>
          <w:rStyle w:val="-"/>
          <w:u w:val="none"/>
        </w:rPr>
      </w:pPr>
      <w:r>
        <w:rPr>
          <w:rStyle w:val="-"/>
          <w:u w:val="none"/>
        </w:rPr>
        <w:t xml:space="preserve">Δείκτης ανησυχίας ερωτήματος: 39% σήμερα – 44% στην καραντίνα (πτώση: 5%) </w:t>
      </w:r>
    </w:p>
    <w:p w14:paraId="5AE2D3CC" w14:textId="77777777" w:rsidR="00EA42A1" w:rsidRDefault="00EA42A1" w:rsidP="00910BE3">
      <w:pPr>
        <w:rPr>
          <w:rStyle w:val="-"/>
          <w:u w:val="none"/>
        </w:rPr>
      </w:pPr>
    </w:p>
    <w:p w14:paraId="4AE42D9F" w14:textId="77777777" w:rsidR="00EA42A1" w:rsidRDefault="00EA42A1" w:rsidP="00910BE3">
      <w:pPr>
        <w:rPr>
          <w:rStyle w:val="-"/>
          <w:u w:val="none"/>
        </w:rPr>
      </w:pPr>
    </w:p>
    <w:p w14:paraId="2EB717E9" w14:textId="77777777" w:rsidR="00503298" w:rsidRDefault="001940D6" w:rsidP="00910BE3">
      <w:pPr>
        <w:rPr>
          <w:rStyle w:val="-"/>
          <w:u w:val="none"/>
        </w:rPr>
      </w:pPr>
      <w:r>
        <w:rPr>
          <w:noProof/>
          <w:lang w:eastAsia="el-GR"/>
        </w:rPr>
        <w:drawing>
          <wp:inline distT="0" distB="0" distL="0" distR="0" wp14:anchorId="1B4D450F" wp14:editId="7E5F21BE">
            <wp:extent cx="6631200" cy="3902400"/>
            <wp:effectExtent l="0" t="0" r="17780" b="22225"/>
            <wp:docPr id="20" name="Γράφημα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11D15BE" w14:textId="77777777" w:rsidR="00EA42A1" w:rsidRDefault="00EA42A1" w:rsidP="00EA42A1">
      <w:pPr>
        <w:rPr>
          <w:rStyle w:val="-"/>
          <w:u w:val="none"/>
        </w:rPr>
      </w:pPr>
      <w:r>
        <w:rPr>
          <w:rStyle w:val="-"/>
          <w:u w:val="none"/>
        </w:rPr>
        <w:t xml:space="preserve">Δείκτης ανησυχίας ερωτήματος: 45% σήμερα – 54% στην καραντίνα (πτώση: 9%) </w:t>
      </w:r>
    </w:p>
    <w:p w14:paraId="13D7FA89" w14:textId="77777777" w:rsidR="001940D6" w:rsidRDefault="001940D6" w:rsidP="00910BE3">
      <w:pPr>
        <w:rPr>
          <w:rStyle w:val="-"/>
          <w:u w:val="none"/>
        </w:rPr>
      </w:pPr>
    </w:p>
    <w:p w14:paraId="5FB30B72" w14:textId="77777777" w:rsidR="001940D6" w:rsidRDefault="001940D6" w:rsidP="00910BE3">
      <w:pPr>
        <w:rPr>
          <w:rStyle w:val="-"/>
          <w:u w:val="none"/>
        </w:rPr>
      </w:pPr>
      <w:r>
        <w:rPr>
          <w:noProof/>
          <w:lang w:eastAsia="el-GR"/>
        </w:rPr>
        <w:lastRenderedPageBreak/>
        <w:drawing>
          <wp:inline distT="0" distB="0" distL="0" distR="0" wp14:anchorId="229E794D" wp14:editId="34A03B71">
            <wp:extent cx="6566400" cy="3744000"/>
            <wp:effectExtent l="0" t="0" r="25400" b="27940"/>
            <wp:docPr id="21" name="Γράφημα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72CAFEA9" w14:textId="77777777" w:rsidR="00EA42A1" w:rsidRDefault="00EA42A1" w:rsidP="00EA42A1">
      <w:pPr>
        <w:rPr>
          <w:rStyle w:val="-"/>
          <w:u w:val="none"/>
        </w:rPr>
      </w:pPr>
      <w:r>
        <w:rPr>
          <w:rStyle w:val="-"/>
          <w:u w:val="none"/>
        </w:rPr>
        <w:t xml:space="preserve">Δείκτης ανησυχίας ερωτήματος: 18% σήμερα – 28% στην καραντίνα (πτώση:10%) </w:t>
      </w:r>
    </w:p>
    <w:tbl>
      <w:tblPr>
        <w:tblW w:w="10528" w:type="dxa"/>
        <w:tblInd w:w="93" w:type="dxa"/>
        <w:tblLook w:val="04A0" w:firstRow="1" w:lastRow="0" w:firstColumn="1" w:lastColumn="0" w:noHBand="0" w:noVBand="1"/>
      </w:tblPr>
      <w:tblGrid>
        <w:gridCol w:w="4977"/>
        <w:gridCol w:w="953"/>
        <w:gridCol w:w="993"/>
        <w:gridCol w:w="673"/>
        <w:gridCol w:w="2932"/>
      </w:tblGrid>
      <w:tr w:rsidR="0014304F" w:rsidRPr="0014304F" w14:paraId="2743CBD5" w14:textId="77777777" w:rsidTr="0001680B">
        <w:trPr>
          <w:trHeight w:val="300"/>
        </w:trPr>
        <w:tc>
          <w:tcPr>
            <w:tcW w:w="75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</w:tcPr>
          <w:p w14:paraId="709888F6" w14:textId="77777777" w:rsidR="0014304F" w:rsidRPr="00EA42A1" w:rsidRDefault="0014304F" w:rsidP="001430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</w:pPr>
            <w:r w:rsidRPr="00EA42A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  <w:t>ΔΕΙΚΤΗΣ ΑΝΗΣΥΧΙΑΣ</w:t>
            </w:r>
          </w:p>
        </w:tc>
        <w:tc>
          <w:tcPr>
            <w:tcW w:w="29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CCFF99"/>
          </w:tcPr>
          <w:p w14:paraId="26CB310A" w14:textId="77777777" w:rsidR="00C66070" w:rsidRDefault="0001680B" w:rsidP="00C66070">
            <w:pPr>
              <w:spacing w:after="0" w:line="240" w:lineRule="auto"/>
              <w:rPr>
                <w:rStyle w:val="-"/>
                <w:sz w:val="20"/>
                <w:szCs w:val="20"/>
                <w:u w:val="none"/>
              </w:rPr>
            </w:pPr>
            <w:r w:rsidRPr="00C66070">
              <w:rPr>
                <w:rStyle w:val="-"/>
                <w:sz w:val="20"/>
                <w:szCs w:val="20"/>
                <w:u w:val="none"/>
              </w:rPr>
              <w:t xml:space="preserve">Η μεγαλύτερη ανησυχία παρατηρήθηκε για την </w:t>
            </w:r>
          </w:p>
          <w:p w14:paraId="5C252738" w14:textId="77777777" w:rsidR="00C66070" w:rsidRDefault="0001680B" w:rsidP="00C66070">
            <w:pPr>
              <w:spacing w:after="0" w:line="240" w:lineRule="auto"/>
              <w:rPr>
                <w:rStyle w:val="-"/>
                <w:sz w:val="20"/>
                <w:szCs w:val="20"/>
                <w:u w:val="none"/>
              </w:rPr>
            </w:pPr>
            <w:r w:rsidRPr="00C66070">
              <w:rPr>
                <w:rStyle w:val="-"/>
                <w:sz w:val="20"/>
                <w:szCs w:val="20"/>
                <w:u w:val="none"/>
              </w:rPr>
              <w:t xml:space="preserve">εθνική οικονομία , ασθένεια αγαπημένου προσώπου &amp; οικογενειακή οικονομία, </w:t>
            </w:r>
          </w:p>
          <w:p w14:paraId="185E8057" w14:textId="77777777" w:rsidR="00C66070" w:rsidRDefault="0001680B" w:rsidP="00C66070">
            <w:pPr>
              <w:spacing w:after="0" w:line="240" w:lineRule="auto"/>
              <w:rPr>
                <w:rStyle w:val="-"/>
                <w:sz w:val="20"/>
                <w:szCs w:val="20"/>
                <w:u w:val="none"/>
              </w:rPr>
            </w:pPr>
            <w:r w:rsidRPr="00C66070">
              <w:rPr>
                <w:rStyle w:val="-"/>
                <w:sz w:val="20"/>
                <w:szCs w:val="20"/>
                <w:u w:val="none"/>
              </w:rPr>
              <w:t xml:space="preserve">τόσο στη καραντίνα όσο σήμερα &amp; επιπλέον τα ατομικά δικαιώματα! </w:t>
            </w:r>
          </w:p>
          <w:p w14:paraId="7C6E39C8" w14:textId="77777777" w:rsidR="0001680B" w:rsidRPr="00C66070" w:rsidRDefault="0001680B" w:rsidP="00C66070">
            <w:pPr>
              <w:spacing w:after="0" w:line="240" w:lineRule="auto"/>
              <w:rPr>
                <w:rStyle w:val="-"/>
                <w:sz w:val="20"/>
                <w:szCs w:val="20"/>
                <w:u w:val="none"/>
              </w:rPr>
            </w:pPr>
            <w:r w:rsidRPr="00C66070">
              <w:rPr>
                <w:rStyle w:val="-"/>
                <w:sz w:val="20"/>
                <w:szCs w:val="20"/>
                <w:u w:val="none"/>
              </w:rPr>
              <w:t>ειδικά στην καραντίνα</w:t>
            </w:r>
          </w:p>
          <w:p w14:paraId="2BABA5FE" w14:textId="77777777" w:rsidR="0001680B" w:rsidRPr="00C66070" w:rsidRDefault="0001680B" w:rsidP="00C66070">
            <w:pPr>
              <w:spacing w:after="0" w:line="240" w:lineRule="auto"/>
              <w:rPr>
                <w:rStyle w:val="-"/>
                <w:u w:val="none"/>
              </w:rPr>
            </w:pPr>
            <w:r w:rsidRPr="00C66070">
              <w:rPr>
                <w:rStyle w:val="-"/>
                <w:sz w:val="20"/>
                <w:szCs w:val="20"/>
                <w:u w:val="none"/>
              </w:rPr>
              <w:t>Η μικρότερη ανησυχία παρατηρήθηκε στην επάρκεια τροφίμων και απολυμαντικών – χαρτικών    τόσο στη καραντίνα όσο σήμερα</w:t>
            </w:r>
            <w:r w:rsidRPr="00C66070">
              <w:rPr>
                <w:rStyle w:val="-"/>
                <w:u w:val="none"/>
              </w:rPr>
              <w:t xml:space="preserve"> </w:t>
            </w:r>
          </w:p>
          <w:p w14:paraId="730BD052" w14:textId="77777777" w:rsidR="0014304F" w:rsidRPr="00EA42A1" w:rsidRDefault="0014304F" w:rsidP="001430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  <w:t xml:space="preserve"> </w:t>
            </w:r>
          </w:p>
        </w:tc>
      </w:tr>
      <w:tr w:rsidR="0014304F" w:rsidRPr="0014304F" w14:paraId="72E164F7" w14:textId="77777777" w:rsidTr="0001680B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</w:tcPr>
          <w:p w14:paraId="6EEF6F89" w14:textId="77777777" w:rsidR="0014304F" w:rsidRPr="0014304F" w:rsidRDefault="0014304F" w:rsidP="001430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</w:pPr>
            <w:r w:rsidRPr="0014304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  <w:t>ΕΡΩΤΗΜΑ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7296CDB5" w14:textId="77777777" w:rsidR="0014304F" w:rsidRPr="00EA42A1" w:rsidRDefault="0014304F" w:rsidP="001430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</w:pPr>
            <w:r w:rsidRPr="00EA42A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  <w:t>ΣΗΜΕΡΑ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1E5E8B2C" w14:textId="77777777" w:rsidR="0014304F" w:rsidRPr="00EA42A1" w:rsidRDefault="0014304F" w:rsidP="001430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</w:pPr>
            <w:r w:rsidRPr="00EA42A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  <w:t>ΚΑΡΑΝΤΙΝΑ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2C0DD88C" w14:textId="77777777" w:rsidR="0014304F" w:rsidRPr="00EA42A1" w:rsidRDefault="0014304F" w:rsidP="001430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</w:pPr>
            <w:r w:rsidRPr="00EA42A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  <w:t>ΠΤΩΣΗ</w:t>
            </w:r>
          </w:p>
        </w:tc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CCFF99"/>
          </w:tcPr>
          <w:p w14:paraId="2A394A3A" w14:textId="77777777" w:rsidR="0014304F" w:rsidRPr="00EA42A1" w:rsidRDefault="0014304F" w:rsidP="001430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</w:pPr>
          </w:p>
        </w:tc>
      </w:tr>
      <w:tr w:rsidR="0014304F" w:rsidRPr="0014304F" w14:paraId="56C96AA0" w14:textId="77777777" w:rsidTr="0001680B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FF00"/>
          </w:tcPr>
          <w:p w14:paraId="4BEB4606" w14:textId="77777777" w:rsidR="0014304F" w:rsidRPr="0001680B" w:rsidRDefault="0014304F" w:rsidP="004072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</w:pPr>
            <w:r w:rsidRPr="0001680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>10. Ανησυχώ μήπως κολλήσω τον ιό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14:paraId="1BEA3C68" w14:textId="77777777" w:rsidR="0014304F" w:rsidRPr="00EA42A1" w:rsidRDefault="0014304F" w:rsidP="00EA42A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</w:pPr>
            <w:r w:rsidRPr="00EA42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  <w:t>34%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00"/>
            <w:noWrap/>
            <w:vAlign w:val="bottom"/>
            <w:hideMark/>
          </w:tcPr>
          <w:p w14:paraId="041C2EA9" w14:textId="77777777" w:rsidR="0014304F" w:rsidRPr="00EA42A1" w:rsidRDefault="0014304F" w:rsidP="00EA42A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</w:pPr>
            <w:r w:rsidRPr="00EA42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  <w:t>47%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FF"/>
            <w:noWrap/>
            <w:vAlign w:val="bottom"/>
            <w:hideMark/>
          </w:tcPr>
          <w:p w14:paraId="4836CACF" w14:textId="77777777" w:rsidR="0014304F" w:rsidRPr="00EA42A1" w:rsidRDefault="0014304F" w:rsidP="00EA42A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</w:pPr>
            <w:r w:rsidRPr="00EA42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  <w:t>13%</w:t>
            </w:r>
          </w:p>
        </w:tc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66FFFF"/>
          </w:tcPr>
          <w:p w14:paraId="790F30A0" w14:textId="77777777" w:rsidR="0014304F" w:rsidRPr="00EA42A1" w:rsidRDefault="0014304F" w:rsidP="00EA42A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</w:pPr>
          </w:p>
        </w:tc>
      </w:tr>
      <w:tr w:rsidR="0014304F" w:rsidRPr="0014304F" w14:paraId="2E3FEE0D" w14:textId="77777777" w:rsidTr="0001680B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FF00"/>
          </w:tcPr>
          <w:p w14:paraId="080C69C0" w14:textId="77777777" w:rsidR="0014304F" w:rsidRPr="0001680B" w:rsidRDefault="0014304F" w:rsidP="004072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</w:pPr>
            <w:r w:rsidRPr="0001680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>11. Ανησυχώ μήπως κολλήσει αγαπήμένο πρόσωπο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14:paraId="5F419442" w14:textId="77777777" w:rsidR="0014304F" w:rsidRPr="00EA42A1" w:rsidRDefault="0014304F" w:rsidP="00EA42A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</w:pPr>
            <w:r w:rsidRPr="00EA42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  <w:t>59%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00"/>
            <w:noWrap/>
            <w:vAlign w:val="bottom"/>
            <w:hideMark/>
          </w:tcPr>
          <w:p w14:paraId="71E199F1" w14:textId="77777777" w:rsidR="0014304F" w:rsidRPr="00EA42A1" w:rsidRDefault="0014304F" w:rsidP="00EA42A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</w:pPr>
            <w:r w:rsidRPr="00EA42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  <w:t>70%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FF"/>
            <w:noWrap/>
            <w:vAlign w:val="bottom"/>
            <w:hideMark/>
          </w:tcPr>
          <w:p w14:paraId="76DB96F4" w14:textId="77777777" w:rsidR="0014304F" w:rsidRPr="00EA42A1" w:rsidRDefault="0014304F" w:rsidP="00EA42A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</w:pPr>
            <w:r w:rsidRPr="00EA42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  <w:t>11%</w:t>
            </w:r>
          </w:p>
        </w:tc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66FFFF"/>
          </w:tcPr>
          <w:p w14:paraId="613AF7C3" w14:textId="77777777" w:rsidR="0014304F" w:rsidRPr="00EA42A1" w:rsidRDefault="0014304F" w:rsidP="00EA42A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</w:pPr>
          </w:p>
        </w:tc>
      </w:tr>
      <w:tr w:rsidR="0014304F" w:rsidRPr="0014304F" w14:paraId="3D95C0F7" w14:textId="77777777" w:rsidTr="0001680B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FF00"/>
          </w:tcPr>
          <w:p w14:paraId="659C2603" w14:textId="77777777" w:rsidR="0014304F" w:rsidRPr="0001680B" w:rsidRDefault="0014304F" w:rsidP="004072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</w:pPr>
            <w:r w:rsidRPr="0001680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>12. Ανησυχώ μήπως το κολλήσω εγώ το αγαπημένο πρόσωπο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14:paraId="326B3142" w14:textId="77777777" w:rsidR="0014304F" w:rsidRPr="00EA42A1" w:rsidRDefault="0014304F" w:rsidP="00EA42A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</w:pPr>
            <w:r w:rsidRPr="00EA42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  <w:t>56%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00"/>
            <w:noWrap/>
            <w:vAlign w:val="bottom"/>
            <w:hideMark/>
          </w:tcPr>
          <w:p w14:paraId="554D8798" w14:textId="77777777" w:rsidR="0014304F" w:rsidRPr="00EA42A1" w:rsidRDefault="0014304F" w:rsidP="00EA42A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</w:pPr>
            <w:r w:rsidRPr="00EA42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  <w:t>65%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FF"/>
            <w:noWrap/>
            <w:vAlign w:val="bottom"/>
            <w:hideMark/>
          </w:tcPr>
          <w:p w14:paraId="1A57AB29" w14:textId="77777777" w:rsidR="0014304F" w:rsidRPr="00EA42A1" w:rsidRDefault="0014304F" w:rsidP="00EA42A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</w:pPr>
            <w:r w:rsidRPr="00EA42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  <w:t>9%</w:t>
            </w:r>
          </w:p>
        </w:tc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66FFFF"/>
          </w:tcPr>
          <w:p w14:paraId="304E0EAD" w14:textId="77777777" w:rsidR="0014304F" w:rsidRPr="00EA42A1" w:rsidRDefault="0014304F" w:rsidP="00EA42A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</w:pPr>
          </w:p>
        </w:tc>
      </w:tr>
      <w:tr w:rsidR="0014304F" w:rsidRPr="0014304F" w14:paraId="7639BC27" w14:textId="77777777" w:rsidTr="0001680B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FF00"/>
          </w:tcPr>
          <w:p w14:paraId="35188D76" w14:textId="77777777" w:rsidR="0014304F" w:rsidRPr="0001680B" w:rsidRDefault="0014304F" w:rsidP="004072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</w:pPr>
            <w:r w:rsidRPr="0001680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>13. Ανησυχώ να μην εξαφανιστουν απολυμαντικά - χαρτικά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14:paraId="09F7B785" w14:textId="77777777" w:rsidR="0014304F" w:rsidRPr="00EA42A1" w:rsidRDefault="0014304F" w:rsidP="00EA42A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</w:pPr>
            <w:r w:rsidRPr="00EA42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  <w:t>19%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00"/>
            <w:noWrap/>
            <w:vAlign w:val="bottom"/>
            <w:hideMark/>
          </w:tcPr>
          <w:p w14:paraId="7F482003" w14:textId="77777777" w:rsidR="0014304F" w:rsidRPr="00EA42A1" w:rsidRDefault="0014304F" w:rsidP="00EA42A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</w:pPr>
            <w:r w:rsidRPr="00EA42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  <w:t>30%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FF"/>
            <w:noWrap/>
            <w:vAlign w:val="bottom"/>
            <w:hideMark/>
          </w:tcPr>
          <w:p w14:paraId="0D0103DC" w14:textId="77777777" w:rsidR="0014304F" w:rsidRPr="00EA42A1" w:rsidRDefault="0014304F" w:rsidP="00EA42A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</w:pPr>
            <w:r w:rsidRPr="00EA42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  <w:t>11%</w:t>
            </w:r>
          </w:p>
        </w:tc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66FFFF"/>
          </w:tcPr>
          <w:p w14:paraId="7AFDD0A1" w14:textId="77777777" w:rsidR="0014304F" w:rsidRPr="00EA42A1" w:rsidRDefault="0014304F" w:rsidP="00EA42A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</w:pPr>
          </w:p>
        </w:tc>
      </w:tr>
      <w:tr w:rsidR="0014304F" w:rsidRPr="0014304F" w14:paraId="618E9C50" w14:textId="77777777" w:rsidTr="0001680B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FF00"/>
          </w:tcPr>
          <w:p w14:paraId="1FF41430" w14:textId="77777777" w:rsidR="0014304F" w:rsidRPr="0001680B" w:rsidRDefault="0014304F" w:rsidP="004072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</w:pPr>
            <w:r w:rsidRPr="0001680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>14. Ανησυχώ μήπως εξαντληθούν τα τρόφιμα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14:paraId="71B73E31" w14:textId="77777777" w:rsidR="0014304F" w:rsidRPr="00EA42A1" w:rsidRDefault="0014304F" w:rsidP="00EA42A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</w:pPr>
            <w:r w:rsidRPr="00EA42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  <w:t>19%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00"/>
            <w:noWrap/>
            <w:vAlign w:val="bottom"/>
            <w:hideMark/>
          </w:tcPr>
          <w:p w14:paraId="1DD9C5F4" w14:textId="77777777" w:rsidR="0014304F" w:rsidRPr="00EA42A1" w:rsidRDefault="0014304F" w:rsidP="00EA42A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</w:pPr>
            <w:r w:rsidRPr="00EA42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  <w:t>34%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FF"/>
            <w:noWrap/>
            <w:vAlign w:val="bottom"/>
            <w:hideMark/>
          </w:tcPr>
          <w:p w14:paraId="468BE7B3" w14:textId="77777777" w:rsidR="0014304F" w:rsidRPr="00EA42A1" w:rsidRDefault="0014304F" w:rsidP="00EA42A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</w:pPr>
            <w:r w:rsidRPr="00EA42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  <w:t>15%</w:t>
            </w:r>
          </w:p>
        </w:tc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66FFFF"/>
          </w:tcPr>
          <w:p w14:paraId="00449180" w14:textId="77777777" w:rsidR="0014304F" w:rsidRPr="00EA42A1" w:rsidRDefault="0014304F" w:rsidP="00EA42A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</w:pPr>
          </w:p>
        </w:tc>
      </w:tr>
      <w:tr w:rsidR="0014304F" w:rsidRPr="0014304F" w14:paraId="13DE20E0" w14:textId="77777777" w:rsidTr="0001680B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FF00"/>
          </w:tcPr>
          <w:p w14:paraId="370F8779" w14:textId="77777777" w:rsidR="0014304F" w:rsidRPr="0001680B" w:rsidRDefault="0014304F" w:rsidP="004072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</w:pPr>
            <w:r w:rsidRPr="0001680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>15. Ανησυχώ για τα οικονομικά μου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14:paraId="69CD1016" w14:textId="77777777" w:rsidR="0014304F" w:rsidRPr="00EA42A1" w:rsidRDefault="0014304F" w:rsidP="00EA42A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</w:pPr>
            <w:r w:rsidRPr="00EA42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  <w:t>52%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00"/>
            <w:noWrap/>
            <w:vAlign w:val="bottom"/>
            <w:hideMark/>
          </w:tcPr>
          <w:p w14:paraId="7AEF01BE" w14:textId="77777777" w:rsidR="0014304F" w:rsidRPr="00EA42A1" w:rsidRDefault="0014304F" w:rsidP="00EA42A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</w:pPr>
            <w:r w:rsidRPr="00EA42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  <w:t>55%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FF"/>
            <w:noWrap/>
            <w:vAlign w:val="bottom"/>
            <w:hideMark/>
          </w:tcPr>
          <w:p w14:paraId="3E22C97D" w14:textId="77777777" w:rsidR="0014304F" w:rsidRPr="00EA42A1" w:rsidRDefault="0014304F" w:rsidP="00EA42A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</w:pPr>
            <w:r w:rsidRPr="0001680B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  <w:t>3</w:t>
            </w:r>
            <w:r w:rsidRPr="00EA42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  <w:t>%</w:t>
            </w:r>
          </w:p>
        </w:tc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66FFFF"/>
          </w:tcPr>
          <w:p w14:paraId="579896CD" w14:textId="77777777" w:rsidR="0014304F" w:rsidRPr="0014304F" w:rsidRDefault="0014304F" w:rsidP="00EA42A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</w:pPr>
          </w:p>
        </w:tc>
      </w:tr>
      <w:tr w:rsidR="0014304F" w:rsidRPr="0014304F" w14:paraId="043D8232" w14:textId="77777777" w:rsidTr="0001680B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FF00"/>
          </w:tcPr>
          <w:p w14:paraId="4B9FE227" w14:textId="77777777" w:rsidR="0014304F" w:rsidRPr="0001680B" w:rsidRDefault="0014304F" w:rsidP="004072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</w:pPr>
            <w:r w:rsidRPr="0001680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>16. Ανησυχώ μήπως υπάρξει πτώση της εθνικής οικονομίας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14:paraId="4FB3D586" w14:textId="77777777" w:rsidR="0014304F" w:rsidRPr="00EA42A1" w:rsidRDefault="0014304F" w:rsidP="00EA42A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</w:pPr>
            <w:r w:rsidRPr="00EA42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  <w:t>76%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00"/>
            <w:noWrap/>
            <w:vAlign w:val="bottom"/>
            <w:hideMark/>
          </w:tcPr>
          <w:p w14:paraId="411349F9" w14:textId="77777777" w:rsidR="0014304F" w:rsidRPr="00EA42A1" w:rsidRDefault="0014304F" w:rsidP="00EA42A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</w:pPr>
            <w:r w:rsidRPr="00EA42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  <w:t>78%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FF"/>
            <w:noWrap/>
            <w:vAlign w:val="bottom"/>
            <w:hideMark/>
          </w:tcPr>
          <w:p w14:paraId="1C09BC90" w14:textId="77777777" w:rsidR="0014304F" w:rsidRPr="00EA42A1" w:rsidRDefault="0014304F" w:rsidP="00EA42A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</w:pPr>
            <w:r w:rsidRPr="00EA42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  <w:t>2%</w:t>
            </w:r>
          </w:p>
        </w:tc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66FFFF"/>
          </w:tcPr>
          <w:p w14:paraId="3C939164" w14:textId="77777777" w:rsidR="0014304F" w:rsidRPr="00EA42A1" w:rsidRDefault="0014304F" w:rsidP="00EA42A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</w:pPr>
          </w:p>
        </w:tc>
      </w:tr>
      <w:tr w:rsidR="0014304F" w:rsidRPr="0014304F" w14:paraId="39B6C52E" w14:textId="77777777" w:rsidTr="0001680B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FF00"/>
          </w:tcPr>
          <w:p w14:paraId="46B87BF9" w14:textId="77777777" w:rsidR="0014304F" w:rsidRPr="0001680B" w:rsidRDefault="0014304F" w:rsidP="004072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</w:pPr>
            <w:r w:rsidRPr="0001680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>17. Ανησυχώ μήπως χάσω την εργασία μου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14:paraId="2E78E80F" w14:textId="77777777" w:rsidR="0014304F" w:rsidRPr="00EA42A1" w:rsidRDefault="0014304F" w:rsidP="00EA42A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</w:pPr>
            <w:r w:rsidRPr="00EA42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  <w:t>39%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00"/>
            <w:noWrap/>
            <w:vAlign w:val="bottom"/>
            <w:hideMark/>
          </w:tcPr>
          <w:p w14:paraId="6F6B50CD" w14:textId="77777777" w:rsidR="0014304F" w:rsidRPr="00EA42A1" w:rsidRDefault="0014304F" w:rsidP="00EA42A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</w:pPr>
            <w:r w:rsidRPr="00EA42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  <w:t>44%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FF"/>
            <w:noWrap/>
            <w:vAlign w:val="bottom"/>
            <w:hideMark/>
          </w:tcPr>
          <w:p w14:paraId="0307C203" w14:textId="77777777" w:rsidR="0014304F" w:rsidRPr="00EA42A1" w:rsidRDefault="0014304F" w:rsidP="00EA42A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</w:pPr>
            <w:r w:rsidRPr="00EA42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  <w:t>5%</w:t>
            </w:r>
          </w:p>
        </w:tc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66FFFF"/>
          </w:tcPr>
          <w:p w14:paraId="5BAA922E" w14:textId="77777777" w:rsidR="0014304F" w:rsidRPr="00EA42A1" w:rsidRDefault="0014304F" w:rsidP="00EA42A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</w:pPr>
          </w:p>
        </w:tc>
      </w:tr>
      <w:tr w:rsidR="0014304F" w:rsidRPr="0014304F" w14:paraId="0EDCA358" w14:textId="77777777" w:rsidTr="0001680B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FF00"/>
          </w:tcPr>
          <w:p w14:paraId="33B757B8" w14:textId="77777777" w:rsidR="0014304F" w:rsidRPr="0001680B" w:rsidRDefault="0014304F" w:rsidP="004072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</w:pPr>
            <w:r w:rsidRPr="0001680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>18. Ανησυχώ μήπως χάσω τα ατομικά μου δικαιώματα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14:paraId="1BACF7CD" w14:textId="77777777" w:rsidR="0014304F" w:rsidRPr="00EA42A1" w:rsidRDefault="0014304F" w:rsidP="00EA42A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</w:pPr>
            <w:r w:rsidRPr="00EA42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  <w:t>45%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00"/>
            <w:noWrap/>
            <w:vAlign w:val="bottom"/>
            <w:hideMark/>
          </w:tcPr>
          <w:p w14:paraId="55AB31AA" w14:textId="77777777" w:rsidR="0014304F" w:rsidRPr="00EA42A1" w:rsidRDefault="0014304F" w:rsidP="00EA42A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</w:pPr>
            <w:r w:rsidRPr="00EA42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  <w:t>54%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FF"/>
            <w:noWrap/>
            <w:vAlign w:val="bottom"/>
            <w:hideMark/>
          </w:tcPr>
          <w:p w14:paraId="239D1775" w14:textId="77777777" w:rsidR="0014304F" w:rsidRPr="00EA42A1" w:rsidRDefault="0014304F" w:rsidP="00EA42A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</w:pPr>
            <w:r w:rsidRPr="00EA42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  <w:t>9%</w:t>
            </w:r>
          </w:p>
        </w:tc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66FFFF"/>
          </w:tcPr>
          <w:p w14:paraId="5C99AF08" w14:textId="77777777" w:rsidR="0014304F" w:rsidRPr="00EA42A1" w:rsidRDefault="0014304F" w:rsidP="00EA42A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</w:pPr>
          </w:p>
        </w:tc>
      </w:tr>
      <w:tr w:rsidR="0014304F" w:rsidRPr="0014304F" w14:paraId="2748D950" w14:textId="77777777" w:rsidTr="00C66070">
        <w:trPr>
          <w:trHeight w:val="241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FF00"/>
          </w:tcPr>
          <w:p w14:paraId="41732DDA" w14:textId="77777777" w:rsidR="0014304F" w:rsidRPr="0001680B" w:rsidRDefault="0014304F" w:rsidP="004072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</w:pPr>
            <w:r w:rsidRPr="0001680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>19. Αποθήκευσα τρόφιμα και ειδη καθαριότητας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14:paraId="7AB2D796" w14:textId="77777777" w:rsidR="0014304F" w:rsidRPr="00EA42A1" w:rsidRDefault="0014304F" w:rsidP="00EA42A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</w:pPr>
            <w:r w:rsidRPr="00EA42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  <w:t>18%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00"/>
            <w:noWrap/>
            <w:vAlign w:val="bottom"/>
            <w:hideMark/>
          </w:tcPr>
          <w:p w14:paraId="3A059C10" w14:textId="77777777" w:rsidR="0014304F" w:rsidRPr="00EA42A1" w:rsidRDefault="0014304F" w:rsidP="00EA42A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</w:pPr>
            <w:r w:rsidRPr="00EA42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  <w:t>28%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FF"/>
            <w:noWrap/>
            <w:vAlign w:val="bottom"/>
            <w:hideMark/>
          </w:tcPr>
          <w:p w14:paraId="0440F459" w14:textId="77777777" w:rsidR="0014304F" w:rsidRPr="00EA42A1" w:rsidRDefault="0014304F" w:rsidP="00EA42A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</w:pPr>
            <w:r w:rsidRPr="00EA42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l-GR"/>
              </w:rPr>
              <w:t>10%</w:t>
            </w:r>
          </w:p>
        </w:tc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FFFF"/>
          </w:tcPr>
          <w:p w14:paraId="4AEAA856" w14:textId="77777777" w:rsidR="0014304F" w:rsidRPr="00EA42A1" w:rsidRDefault="0014304F" w:rsidP="00EA42A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</w:pPr>
          </w:p>
        </w:tc>
      </w:tr>
    </w:tbl>
    <w:tbl>
      <w:tblPr>
        <w:tblStyle w:val="a5"/>
        <w:tblW w:w="10490" w:type="dxa"/>
        <w:tblInd w:w="108" w:type="dxa"/>
        <w:tblLook w:val="04A0" w:firstRow="1" w:lastRow="0" w:firstColumn="1" w:lastColumn="0" w:noHBand="0" w:noVBand="1"/>
      </w:tblPr>
      <w:tblGrid>
        <w:gridCol w:w="4962"/>
        <w:gridCol w:w="992"/>
        <w:gridCol w:w="992"/>
        <w:gridCol w:w="709"/>
        <w:gridCol w:w="2835"/>
      </w:tblGrid>
      <w:tr w:rsidR="003E0701" w14:paraId="11DB0101" w14:textId="77777777" w:rsidTr="003E0701">
        <w:tc>
          <w:tcPr>
            <w:tcW w:w="4962" w:type="dxa"/>
            <w:shd w:val="clear" w:color="auto" w:fill="FF66CC"/>
          </w:tcPr>
          <w:p w14:paraId="30C5A562" w14:textId="77777777" w:rsidR="003E0701" w:rsidRPr="003E0701" w:rsidRDefault="003E0701" w:rsidP="003E0701">
            <w:pPr>
              <w:ind w:firstLine="142"/>
              <w:rPr>
                <w:rStyle w:val="-"/>
                <w:b/>
                <w:u w:val="none"/>
              </w:rPr>
            </w:pPr>
            <w:r w:rsidRPr="003E0701">
              <w:rPr>
                <w:rStyle w:val="-"/>
                <w:b/>
                <w:u w:val="none"/>
              </w:rPr>
              <w:t>ΜΕΣΗ ΤΙΜΗ ΔΕΙΚΤΗ ΑΝΗΣΥΧΙΑΣ</w:t>
            </w:r>
          </w:p>
        </w:tc>
        <w:tc>
          <w:tcPr>
            <w:tcW w:w="992" w:type="dxa"/>
            <w:shd w:val="clear" w:color="auto" w:fill="FF66CC"/>
            <w:vAlign w:val="bottom"/>
          </w:tcPr>
          <w:p w14:paraId="296679D8" w14:textId="77777777" w:rsidR="003E0701" w:rsidRPr="003E0701" w:rsidRDefault="003E0701">
            <w:pPr>
              <w:jc w:val="right"/>
              <w:rPr>
                <w:rFonts w:ascii="Calibri" w:hAnsi="Calibri"/>
                <w:b/>
                <w:color w:val="000000"/>
              </w:rPr>
            </w:pPr>
            <w:r w:rsidRPr="003E0701">
              <w:rPr>
                <w:rFonts w:ascii="Calibri" w:hAnsi="Calibri"/>
                <w:b/>
                <w:color w:val="000000"/>
              </w:rPr>
              <w:t>42%</w:t>
            </w:r>
          </w:p>
        </w:tc>
        <w:tc>
          <w:tcPr>
            <w:tcW w:w="992" w:type="dxa"/>
            <w:shd w:val="clear" w:color="auto" w:fill="FF66CC"/>
            <w:vAlign w:val="bottom"/>
          </w:tcPr>
          <w:p w14:paraId="5B5D13C2" w14:textId="77777777" w:rsidR="003E0701" w:rsidRPr="003E0701" w:rsidRDefault="003E0701">
            <w:pPr>
              <w:jc w:val="right"/>
              <w:rPr>
                <w:rFonts w:ascii="Calibri" w:hAnsi="Calibri"/>
                <w:b/>
                <w:color w:val="000000"/>
              </w:rPr>
            </w:pPr>
            <w:r w:rsidRPr="003E0701">
              <w:rPr>
                <w:rFonts w:ascii="Calibri" w:hAnsi="Calibri"/>
                <w:b/>
                <w:color w:val="000000"/>
              </w:rPr>
              <w:t>51%</w:t>
            </w:r>
          </w:p>
        </w:tc>
        <w:tc>
          <w:tcPr>
            <w:tcW w:w="709" w:type="dxa"/>
            <w:shd w:val="clear" w:color="auto" w:fill="FF66CC"/>
            <w:vAlign w:val="bottom"/>
          </w:tcPr>
          <w:p w14:paraId="1CCBCD79" w14:textId="77777777" w:rsidR="003E0701" w:rsidRPr="003E0701" w:rsidRDefault="003E0701">
            <w:pPr>
              <w:jc w:val="right"/>
              <w:rPr>
                <w:rFonts w:ascii="Calibri" w:hAnsi="Calibri"/>
                <w:b/>
                <w:color w:val="000000"/>
              </w:rPr>
            </w:pPr>
            <w:r w:rsidRPr="003E0701">
              <w:rPr>
                <w:rFonts w:ascii="Calibri" w:hAnsi="Calibri"/>
                <w:b/>
                <w:color w:val="000000"/>
              </w:rPr>
              <w:t>9%</w:t>
            </w:r>
          </w:p>
        </w:tc>
        <w:tc>
          <w:tcPr>
            <w:tcW w:w="2835" w:type="dxa"/>
            <w:shd w:val="clear" w:color="auto" w:fill="FF66CC"/>
          </w:tcPr>
          <w:p w14:paraId="5196662F" w14:textId="77777777" w:rsidR="003E0701" w:rsidRDefault="003E0701" w:rsidP="003E0701">
            <w:pPr>
              <w:ind w:firstLine="142"/>
              <w:rPr>
                <w:rStyle w:val="-"/>
                <w:u w:val="none"/>
              </w:rPr>
            </w:pPr>
          </w:p>
        </w:tc>
      </w:tr>
    </w:tbl>
    <w:p w14:paraId="19C2345E" w14:textId="77777777" w:rsidR="00594E3D" w:rsidRDefault="00594E3D" w:rsidP="00EA42A1">
      <w:pPr>
        <w:rPr>
          <w:rStyle w:val="-"/>
          <w:u w:val="none"/>
        </w:rPr>
      </w:pPr>
    </w:p>
    <w:p w14:paraId="4A5FCC0B" w14:textId="77777777" w:rsidR="0001680B" w:rsidRDefault="0001680B" w:rsidP="00EA42A1">
      <w:pPr>
        <w:rPr>
          <w:rStyle w:val="-"/>
          <w:u w:val="none"/>
        </w:rPr>
      </w:pPr>
    </w:p>
    <w:p w14:paraId="5823B04A" w14:textId="77777777" w:rsidR="00EA42A1" w:rsidRDefault="0014304F" w:rsidP="00EA42A1">
      <w:pPr>
        <w:rPr>
          <w:rStyle w:val="-"/>
          <w:u w:val="none"/>
        </w:rPr>
      </w:pPr>
      <w:r>
        <w:rPr>
          <w:rStyle w:val="-"/>
          <w:u w:val="none"/>
        </w:rPr>
        <w:t xml:space="preserve">  </w:t>
      </w:r>
      <w:r w:rsidR="00EA42A1">
        <w:rPr>
          <w:rStyle w:val="-"/>
          <w:u w:val="none"/>
        </w:rPr>
        <w:t xml:space="preserve"> </w:t>
      </w:r>
    </w:p>
    <w:p w14:paraId="6C2EEF1B" w14:textId="77777777" w:rsidR="00EA42A1" w:rsidRDefault="00EA42A1" w:rsidP="00910BE3">
      <w:pPr>
        <w:rPr>
          <w:rStyle w:val="-"/>
          <w:u w:val="none"/>
        </w:rPr>
      </w:pPr>
    </w:p>
    <w:p w14:paraId="5F97D20C" w14:textId="77777777" w:rsidR="00D62B96" w:rsidRDefault="00D62B96" w:rsidP="00910BE3">
      <w:pPr>
        <w:rPr>
          <w:rStyle w:val="-"/>
          <w:u w:val="none"/>
        </w:rPr>
      </w:pPr>
    </w:p>
    <w:p w14:paraId="5E61FE49" w14:textId="77777777" w:rsidR="00D62B96" w:rsidRDefault="00D62B96" w:rsidP="00910BE3">
      <w:pPr>
        <w:rPr>
          <w:rStyle w:val="-"/>
          <w:u w:val="none"/>
        </w:rPr>
      </w:pPr>
      <w:r>
        <w:rPr>
          <w:noProof/>
          <w:lang w:eastAsia="el-GR"/>
        </w:rPr>
        <w:lastRenderedPageBreak/>
        <w:drawing>
          <wp:inline distT="0" distB="0" distL="0" distR="0" wp14:anchorId="021527EF" wp14:editId="00A9B30D">
            <wp:extent cx="6559200" cy="4118400"/>
            <wp:effectExtent l="0" t="0" r="0" b="0"/>
            <wp:docPr id="23" name="Γράφημα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0650DE2" w14:textId="77777777" w:rsidR="00C66070" w:rsidRDefault="00C66070" w:rsidP="00910BE3">
      <w:pPr>
        <w:rPr>
          <w:rStyle w:val="-"/>
          <w:u w:val="none"/>
        </w:rPr>
      </w:pPr>
    </w:p>
    <w:p w14:paraId="6FD28F5C" w14:textId="77777777" w:rsidR="00481CFA" w:rsidRDefault="00481CFA" w:rsidP="00910BE3">
      <w:pPr>
        <w:rPr>
          <w:rStyle w:val="-"/>
          <w:u w:val="none"/>
        </w:rPr>
      </w:pPr>
      <w:r>
        <w:rPr>
          <w:noProof/>
          <w:lang w:eastAsia="el-GR"/>
        </w:rPr>
        <w:drawing>
          <wp:inline distT="0" distB="0" distL="0" distR="0" wp14:anchorId="0946A82F" wp14:editId="76AECEDC">
            <wp:extent cx="6674400" cy="3564000"/>
            <wp:effectExtent l="0" t="0" r="12700" b="17780"/>
            <wp:docPr id="24" name="Γράφημα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7BD2AACA" w14:textId="77777777" w:rsidR="00C66070" w:rsidRDefault="00C66070" w:rsidP="00910BE3">
      <w:pPr>
        <w:rPr>
          <w:rStyle w:val="-"/>
          <w:u w:val="none"/>
        </w:rPr>
      </w:pPr>
      <w:r>
        <w:rPr>
          <w:rStyle w:val="-"/>
          <w:u w:val="none"/>
        </w:rPr>
        <w:t xml:space="preserve">Το μεγάλο ποσοστό δεν απαντώ στην ερώτηση δεν οφείλεται εξ ολοκλήρου σε δυσκολία έκφρασης ή προστασία απορρήτου αφού οι μισοί που δεν το απάντησαν μένουν μόνοι και γι αυτό έκριναν ότι δεν έπρεπε να απαντηθεί </w:t>
      </w:r>
      <w:r w:rsidR="008427B3">
        <w:rPr>
          <w:rStyle w:val="-"/>
          <w:u w:val="none"/>
        </w:rPr>
        <w:t xml:space="preserve">         ο Δείκτης άγχους για το παραπάνω ερώτημα είναι 39% </w:t>
      </w:r>
      <w:r>
        <w:rPr>
          <w:rStyle w:val="-"/>
          <w:u w:val="none"/>
        </w:rPr>
        <w:t xml:space="preserve"> </w:t>
      </w:r>
    </w:p>
    <w:p w14:paraId="5BEEF6A6" w14:textId="77777777" w:rsidR="00CC5880" w:rsidRDefault="00CC5880" w:rsidP="00910BE3">
      <w:pPr>
        <w:rPr>
          <w:rStyle w:val="-"/>
          <w:u w:val="none"/>
        </w:rPr>
      </w:pPr>
      <w:r>
        <w:rPr>
          <w:noProof/>
          <w:lang w:eastAsia="el-GR"/>
        </w:rPr>
        <w:lastRenderedPageBreak/>
        <w:drawing>
          <wp:inline distT="0" distB="0" distL="0" distR="0" wp14:anchorId="2B42B90D" wp14:editId="29616654">
            <wp:extent cx="6674400" cy="3448800"/>
            <wp:effectExtent l="0" t="0" r="0" b="0"/>
            <wp:docPr id="25" name="Γράφημα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79793477" w14:textId="77777777" w:rsidR="008427B3" w:rsidRDefault="008427B3" w:rsidP="00910BE3">
      <w:pPr>
        <w:rPr>
          <w:rStyle w:val="-"/>
          <w:u w:val="none"/>
        </w:rPr>
      </w:pPr>
      <w:r>
        <w:rPr>
          <w:rStyle w:val="-"/>
          <w:u w:val="none"/>
        </w:rPr>
        <w:t xml:space="preserve">ο Δείκτης άγχους για το παραπάνω ερώτημα είναι 42%  </w:t>
      </w:r>
    </w:p>
    <w:p w14:paraId="39DEA43B" w14:textId="77777777" w:rsidR="008427B3" w:rsidRDefault="008427B3" w:rsidP="00910BE3">
      <w:pPr>
        <w:rPr>
          <w:rStyle w:val="-"/>
          <w:u w:val="none"/>
        </w:rPr>
      </w:pPr>
    </w:p>
    <w:p w14:paraId="2D4F2D99" w14:textId="77777777" w:rsidR="008C1FC0" w:rsidRDefault="008C1FC0" w:rsidP="00910BE3">
      <w:pPr>
        <w:rPr>
          <w:rStyle w:val="-"/>
          <w:u w:val="none"/>
        </w:rPr>
      </w:pPr>
      <w:r>
        <w:rPr>
          <w:noProof/>
          <w:lang w:eastAsia="el-GR"/>
        </w:rPr>
        <w:drawing>
          <wp:inline distT="0" distB="0" distL="0" distR="0" wp14:anchorId="627DC616" wp14:editId="0E252990">
            <wp:extent cx="6631200" cy="4579200"/>
            <wp:effectExtent l="0" t="0" r="17780" b="12065"/>
            <wp:docPr id="26" name="Γράφημα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519508F8" w14:textId="77777777" w:rsidR="001F033B" w:rsidRDefault="008427B3" w:rsidP="00910BE3">
      <w:pPr>
        <w:rPr>
          <w:rStyle w:val="-"/>
          <w:u w:val="none"/>
        </w:rPr>
      </w:pPr>
      <w:r>
        <w:rPr>
          <w:rStyle w:val="-"/>
          <w:u w:val="none"/>
        </w:rPr>
        <w:t xml:space="preserve">ο Δείκτης άγχους για το παραπάνω ερώτημα είναι 28%  </w:t>
      </w:r>
    </w:p>
    <w:p w14:paraId="5D85E962" w14:textId="77777777" w:rsidR="001F033B" w:rsidRDefault="001F033B" w:rsidP="00910BE3">
      <w:pPr>
        <w:rPr>
          <w:rStyle w:val="-"/>
          <w:u w:val="none"/>
        </w:rPr>
      </w:pPr>
      <w:r>
        <w:rPr>
          <w:noProof/>
          <w:lang w:eastAsia="el-GR"/>
        </w:rPr>
        <w:lastRenderedPageBreak/>
        <w:drawing>
          <wp:inline distT="0" distB="0" distL="0" distR="0" wp14:anchorId="42B83E8C" wp14:editId="31445468">
            <wp:extent cx="6688800" cy="3931200"/>
            <wp:effectExtent l="0" t="0" r="17145" b="12700"/>
            <wp:docPr id="27" name="Γράφημα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755745E4" w14:textId="77777777" w:rsidR="008427B3" w:rsidRDefault="008427B3" w:rsidP="00910BE3">
      <w:pPr>
        <w:rPr>
          <w:rStyle w:val="-"/>
          <w:u w:val="none"/>
        </w:rPr>
      </w:pPr>
      <w:r>
        <w:rPr>
          <w:rStyle w:val="-"/>
          <w:u w:val="none"/>
        </w:rPr>
        <w:t xml:space="preserve">ο Δείκτης άγχους για το παραπάνω ερώτημα είναι 25%  </w:t>
      </w:r>
    </w:p>
    <w:p w14:paraId="30212E3F" w14:textId="77777777" w:rsidR="008427B3" w:rsidRDefault="008427B3" w:rsidP="00910BE3">
      <w:pPr>
        <w:rPr>
          <w:rStyle w:val="-"/>
          <w:u w:val="none"/>
        </w:rPr>
      </w:pPr>
    </w:p>
    <w:p w14:paraId="03F7E874" w14:textId="77777777" w:rsidR="006C6923" w:rsidRDefault="006C6923" w:rsidP="00910BE3">
      <w:pPr>
        <w:rPr>
          <w:rStyle w:val="-"/>
          <w:u w:val="none"/>
        </w:rPr>
      </w:pPr>
    </w:p>
    <w:p w14:paraId="589D5B24" w14:textId="77777777" w:rsidR="006C6923" w:rsidRDefault="006C6923" w:rsidP="00910BE3">
      <w:pPr>
        <w:rPr>
          <w:rStyle w:val="-"/>
          <w:u w:val="none"/>
        </w:rPr>
      </w:pPr>
      <w:r>
        <w:rPr>
          <w:noProof/>
          <w:lang w:eastAsia="el-GR"/>
        </w:rPr>
        <w:drawing>
          <wp:inline distT="0" distB="0" distL="0" distR="0" wp14:anchorId="2566E191" wp14:editId="76E82B99">
            <wp:extent cx="6724800" cy="3628800"/>
            <wp:effectExtent l="0" t="0" r="19050" b="10160"/>
            <wp:docPr id="28" name="Γράφημα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27BE6C57" w14:textId="77777777" w:rsidR="006C6923" w:rsidRDefault="008427B3" w:rsidP="00910BE3">
      <w:pPr>
        <w:rPr>
          <w:rStyle w:val="-"/>
          <w:u w:val="none"/>
        </w:rPr>
      </w:pPr>
      <w:r>
        <w:rPr>
          <w:rStyle w:val="-"/>
          <w:u w:val="none"/>
        </w:rPr>
        <w:t xml:space="preserve">ο Δείκτης άγχους για το παραπάνω ερώτημα είναι 18%  </w:t>
      </w:r>
    </w:p>
    <w:p w14:paraId="4F4F0D89" w14:textId="77777777" w:rsidR="006C6923" w:rsidRDefault="00A4416F" w:rsidP="00910BE3">
      <w:pPr>
        <w:rPr>
          <w:rStyle w:val="-"/>
          <w:u w:val="none"/>
        </w:rPr>
      </w:pPr>
      <w:r>
        <w:rPr>
          <w:noProof/>
          <w:lang w:eastAsia="el-GR"/>
        </w:rPr>
        <w:lastRenderedPageBreak/>
        <w:drawing>
          <wp:inline distT="0" distB="0" distL="0" distR="0" wp14:anchorId="43DD8810" wp14:editId="24B9B4D7">
            <wp:extent cx="6724800" cy="3859200"/>
            <wp:effectExtent l="0" t="0" r="19050" b="27305"/>
            <wp:docPr id="29" name="Γράφημα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26C728FF" w14:textId="77777777" w:rsidR="008427B3" w:rsidRDefault="008427B3" w:rsidP="00910BE3">
      <w:pPr>
        <w:rPr>
          <w:rStyle w:val="-"/>
          <w:u w:val="none"/>
        </w:rPr>
      </w:pPr>
      <w:r>
        <w:rPr>
          <w:rStyle w:val="-"/>
          <w:u w:val="none"/>
        </w:rPr>
        <w:t xml:space="preserve">ο Δείκτης άγχους για το παραπάνω ερώτημα είναι 31%  </w:t>
      </w:r>
    </w:p>
    <w:p w14:paraId="417C8B83" w14:textId="77777777" w:rsidR="008C1FC0" w:rsidRDefault="008C1FC0" w:rsidP="00910BE3">
      <w:pPr>
        <w:rPr>
          <w:rStyle w:val="-"/>
          <w:u w:val="none"/>
        </w:rPr>
      </w:pPr>
    </w:p>
    <w:p w14:paraId="6201085D" w14:textId="77777777" w:rsidR="00A4416F" w:rsidRDefault="0066379E" w:rsidP="00910BE3">
      <w:pPr>
        <w:rPr>
          <w:rStyle w:val="-"/>
          <w:u w:val="none"/>
        </w:rPr>
      </w:pPr>
      <w:r>
        <w:rPr>
          <w:noProof/>
          <w:lang w:eastAsia="el-GR"/>
        </w:rPr>
        <w:drawing>
          <wp:inline distT="0" distB="0" distL="0" distR="0" wp14:anchorId="035B6C95" wp14:editId="656146C0">
            <wp:extent cx="6537600" cy="3765600"/>
            <wp:effectExtent l="0" t="0" r="15875" b="25400"/>
            <wp:docPr id="30" name="Γράφημα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5CAAC794" w14:textId="77777777" w:rsidR="0066379E" w:rsidRDefault="008427B3" w:rsidP="00910BE3">
      <w:pPr>
        <w:rPr>
          <w:rStyle w:val="-"/>
          <w:u w:val="none"/>
        </w:rPr>
      </w:pPr>
      <w:r>
        <w:rPr>
          <w:rStyle w:val="-"/>
          <w:u w:val="none"/>
        </w:rPr>
        <w:t xml:space="preserve">ο Δείκτης άγχους για το παραπάνω ερώτημα είναι 6%  </w:t>
      </w:r>
    </w:p>
    <w:p w14:paraId="1EB752E8" w14:textId="77777777" w:rsidR="0066379E" w:rsidRDefault="0066379E" w:rsidP="00910BE3">
      <w:pPr>
        <w:rPr>
          <w:rStyle w:val="-"/>
          <w:u w:val="none"/>
        </w:rPr>
      </w:pPr>
      <w:r>
        <w:rPr>
          <w:noProof/>
          <w:lang w:eastAsia="el-GR"/>
        </w:rPr>
        <w:lastRenderedPageBreak/>
        <w:drawing>
          <wp:inline distT="0" distB="0" distL="0" distR="0" wp14:anchorId="5FE41D8C" wp14:editId="4D4E6FFB">
            <wp:extent cx="6588000" cy="4406400"/>
            <wp:effectExtent l="38100" t="0" r="22860" b="13335"/>
            <wp:docPr id="31" name="Γράφημα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79F45576" w14:textId="77777777" w:rsidR="00770F73" w:rsidRDefault="008427B3" w:rsidP="00910BE3">
      <w:pPr>
        <w:rPr>
          <w:rStyle w:val="-"/>
          <w:u w:val="none"/>
        </w:rPr>
      </w:pPr>
      <w:r>
        <w:rPr>
          <w:rStyle w:val="-"/>
          <w:u w:val="none"/>
        </w:rPr>
        <w:t xml:space="preserve">ο Δείκτης άγχους για το παραπάνω ερώτημα είναι 26%   </w:t>
      </w:r>
    </w:p>
    <w:p w14:paraId="2D7F7F23" w14:textId="77777777" w:rsidR="008427B3" w:rsidRDefault="008427B3" w:rsidP="00910BE3">
      <w:pPr>
        <w:rPr>
          <w:rStyle w:val="-"/>
          <w:u w:val="none"/>
        </w:rPr>
      </w:pPr>
    </w:p>
    <w:p w14:paraId="0F3D3184" w14:textId="77777777" w:rsidR="00770F73" w:rsidRDefault="00770F73" w:rsidP="00910BE3">
      <w:pPr>
        <w:rPr>
          <w:rStyle w:val="-"/>
          <w:u w:val="none"/>
        </w:rPr>
      </w:pPr>
      <w:r>
        <w:rPr>
          <w:noProof/>
          <w:lang w:eastAsia="el-GR"/>
        </w:rPr>
        <w:drawing>
          <wp:inline distT="0" distB="0" distL="0" distR="0" wp14:anchorId="552ACE25" wp14:editId="663332BD">
            <wp:extent cx="6602400" cy="3751200"/>
            <wp:effectExtent l="0" t="0" r="27305" b="20955"/>
            <wp:docPr id="32" name="Γράφημα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39A15997" w14:textId="77777777" w:rsidR="00770F73" w:rsidRDefault="008427B3" w:rsidP="00910BE3">
      <w:pPr>
        <w:rPr>
          <w:rStyle w:val="-"/>
          <w:u w:val="none"/>
        </w:rPr>
      </w:pPr>
      <w:r>
        <w:rPr>
          <w:rStyle w:val="-"/>
          <w:u w:val="none"/>
        </w:rPr>
        <w:t xml:space="preserve">ο Δείκτης άγχους για το παραπάνω ερώτημα είναι 24%  </w:t>
      </w:r>
    </w:p>
    <w:p w14:paraId="7DF6B804" w14:textId="77777777" w:rsidR="00770F73" w:rsidRDefault="00770F73" w:rsidP="00910BE3">
      <w:pPr>
        <w:rPr>
          <w:rStyle w:val="-"/>
          <w:u w:val="none"/>
        </w:rPr>
      </w:pPr>
      <w:r>
        <w:rPr>
          <w:noProof/>
          <w:lang w:eastAsia="el-GR"/>
        </w:rPr>
        <w:lastRenderedPageBreak/>
        <w:drawing>
          <wp:inline distT="0" distB="0" distL="0" distR="0" wp14:anchorId="552E5992" wp14:editId="6E2F18DE">
            <wp:extent cx="6739200" cy="3823200"/>
            <wp:effectExtent l="0" t="0" r="24130" b="25400"/>
            <wp:docPr id="33" name="Γράφημα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7CFE5A33" w14:textId="77777777" w:rsidR="008427B3" w:rsidRDefault="008427B3" w:rsidP="00910BE3">
      <w:pPr>
        <w:rPr>
          <w:rStyle w:val="-"/>
          <w:u w:val="none"/>
        </w:rPr>
      </w:pPr>
      <w:r>
        <w:rPr>
          <w:rStyle w:val="-"/>
          <w:u w:val="none"/>
        </w:rPr>
        <w:t xml:space="preserve">ο Δείκτης άγχους για το παραπάνω ερώτημα είναι 28%  </w:t>
      </w:r>
    </w:p>
    <w:p w14:paraId="44D75455" w14:textId="77777777" w:rsidR="008427B3" w:rsidRDefault="008427B3" w:rsidP="00910BE3">
      <w:pPr>
        <w:rPr>
          <w:rStyle w:val="-"/>
          <w:u w:val="none"/>
        </w:rPr>
      </w:pPr>
    </w:p>
    <w:p w14:paraId="13CB19D2" w14:textId="77777777" w:rsidR="00F660E0" w:rsidRDefault="00F660E0" w:rsidP="00910BE3">
      <w:pPr>
        <w:rPr>
          <w:rStyle w:val="-"/>
          <w:u w:val="none"/>
        </w:rPr>
      </w:pPr>
    </w:p>
    <w:p w14:paraId="71AA5811" w14:textId="77777777" w:rsidR="00F660E0" w:rsidRDefault="00F660E0" w:rsidP="00910BE3">
      <w:pPr>
        <w:rPr>
          <w:rStyle w:val="-"/>
          <w:u w:val="none"/>
        </w:rPr>
      </w:pPr>
      <w:r>
        <w:rPr>
          <w:noProof/>
          <w:lang w:eastAsia="el-GR"/>
        </w:rPr>
        <w:drawing>
          <wp:inline distT="0" distB="0" distL="0" distR="0" wp14:anchorId="1FD9ECE5" wp14:editId="0661C491">
            <wp:extent cx="6667200" cy="3765600"/>
            <wp:effectExtent l="0" t="0" r="19685" b="25400"/>
            <wp:docPr id="34" name="Γράφημα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2F0168A8" w14:textId="77777777" w:rsidR="008052C2" w:rsidRDefault="008427B3" w:rsidP="00910BE3">
      <w:pPr>
        <w:rPr>
          <w:rStyle w:val="-"/>
          <w:u w:val="none"/>
        </w:rPr>
      </w:pPr>
      <w:r>
        <w:rPr>
          <w:rStyle w:val="-"/>
          <w:u w:val="none"/>
        </w:rPr>
        <w:t xml:space="preserve">ο Δείκτης άγχους για το παραπάνω ερώτημα είναι 13%  </w:t>
      </w:r>
    </w:p>
    <w:p w14:paraId="6418BED5" w14:textId="77777777" w:rsidR="008052C2" w:rsidRDefault="008052C2" w:rsidP="00910BE3">
      <w:pPr>
        <w:rPr>
          <w:rStyle w:val="-"/>
          <w:u w:val="none"/>
        </w:rPr>
      </w:pPr>
      <w:r>
        <w:rPr>
          <w:noProof/>
          <w:lang w:eastAsia="el-GR"/>
        </w:rPr>
        <w:lastRenderedPageBreak/>
        <w:drawing>
          <wp:inline distT="0" distB="0" distL="0" distR="0" wp14:anchorId="6FBEAB11" wp14:editId="00B59474">
            <wp:extent cx="6631200" cy="3643200"/>
            <wp:effectExtent l="0" t="0" r="17780" b="14605"/>
            <wp:docPr id="35" name="Γράφημα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245DEE5C" w14:textId="77777777" w:rsidR="008427B3" w:rsidRDefault="008427B3" w:rsidP="00910BE3">
      <w:pPr>
        <w:rPr>
          <w:rStyle w:val="-"/>
          <w:u w:val="none"/>
        </w:rPr>
      </w:pPr>
      <w:r>
        <w:rPr>
          <w:rStyle w:val="-"/>
          <w:u w:val="none"/>
        </w:rPr>
        <w:t xml:space="preserve">ο Δείκτης άγχους για το παραπάνω ερώτημα είναι 31%  </w:t>
      </w:r>
    </w:p>
    <w:p w14:paraId="428E185D" w14:textId="77777777" w:rsidR="008427B3" w:rsidRDefault="008427B3" w:rsidP="00910BE3">
      <w:pPr>
        <w:rPr>
          <w:rStyle w:val="-"/>
          <w:u w:val="none"/>
        </w:rPr>
      </w:pPr>
    </w:p>
    <w:p w14:paraId="60497290" w14:textId="77777777" w:rsidR="008052C2" w:rsidRDefault="008052C2" w:rsidP="00910BE3">
      <w:pPr>
        <w:rPr>
          <w:rStyle w:val="-"/>
          <w:u w:val="none"/>
        </w:rPr>
      </w:pPr>
    </w:p>
    <w:p w14:paraId="7CBCE2CA" w14:textId="77777777" w:rsidR="008052C2" w:rsidRDefault="00C363ED" w:rsidP="00910BE3">
      <w:pPr>
        <w:rPr>
          <w:rStyle w:val="-"/>
          <w:u w:val="none"/>
        </w:rPr>
      </w:pPr>
      <w:r>
        <w:rPr>
          <w:noProof/>
          <w:lang w:eastAsia="el-GR"/>
        </w:rPr>
        <w:drawing>
          <wp:inline distT="0" distB="0" distL="0" distR="0" wp14:anchorId="510CE18F" wp14:editId="7636065C">
            <wp:extent cx="6660000" cy="3787200"/>
            <wp:effectExtent l="0" t="0" r="26670" b="22860"/>
            <wp:docPr id="36" name="Γράφημα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75554F79" w14:textId="77777777" w:rsidR="00C363ED" w:rsidRDefault="008427B3" w:rsidP="00910BE3">
      <w:pPr>
        <w:rPr>
          <w:rStyle w:val="-"/>
          <w:u w:val="none"/>
        </w:rPr>
      </w:pPr>
      <w:r>
        <w:rPr>
          <w:rStyle w:val="-"/>
          <w:u w:val="none"/>
        </w:rPr>
        <w:t xml:space="preserve">ο Δείκτης άγχους για το παραπάνω ερώτημα είναι  7%  </w:t>
      </w:r>
    </w:p>
    <w:p w14:paraId="64D6CAF8" w14:textId="77777777" w:rsidR="00C363ED" w:rsidRDefault="006829D2" w:rsidP="00910BE3">
      <w:pPr>
        <w:rPr>
          <w:rStyle w:val="-"/>
          <w:u w:val="none"/>
        </w:rPr>
      </w:pPr>
      <w:r w:rsidRPr="00425B2E">
        <w:rPr>
          <w:noProof/>
          <w:color w:val="00FF00"/>
          <w:lang w:eastAsia="el-GR"/>
        </w:rPr>
        <w:lastRenderedPageBreak/>
        <w:drawing>
          <wp:inline distT="0" distB="0" distL="0" distR="0" wp14:anchorId="119EF3CE" wp14:editId="19FBED65">
            <wp:extent cx="6559200" cy="3880800"/>
            <wp:effectExtent l="0" t="0" r="13335" b="24765"/>
            <wp:docPr id="37" name="Γράφημα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1F35693B" w14:textId="77777777" w:rsidR="008427B3" w:rsidRDefault="008427B3" w:rsidP="00910BE3">
      <w:pPr>
        <w:rPr>
          <w:rStyle w:val="-"/>
          <w:u w:val="none"/>
        </w:rPr>
      </w:pPr>
      <w:r>
        <w:rPr>
          <w:rStyle w:val="-"/>
          <w:u w:val="none"/>
        </w:rPr>
        <w:t xml:space="preserve">ο Δείκτης άγχους για το παραπάνω ερώτημα είναι 36%  </w:t>
      </w:r>
    </w:p>
    <w:p w14:paraId="5F12CDCE" w14:textId="77777777" w:rsidR="008427B3" w:rsidRDefault="008427B3" w:rsidP="00910BE3">
      <w:pPr>
        <w:rPr>
          <w:rStyle w:val="-"/>
          <w:u w:val="none"/>
        </w:rPr>
      </w:pPr>
    </w:p>
    <w:p w14:paraId="6F6E3BB6" w14:textId="77777777" w:rsidR="006829D2" w:rsidRDefault="00E22E63" w:rsidP="00910BE3">
      <w:pPr>
        <w:rPr>
          <w:rStyle w:val="-"/>
          <w:u w:val="none"/>
        </w:rPr>
      </w:pPr>
      <w:r>
        <w:rPr>
          <w:noProof/>
          <w:lang w:eastAsia="el-GR"/>
        </w:rPr>
        <w:drawing>
          <wp:inline distT="0" distB="0" distL="0" distR="0" wp14:anchorId="70CF0113" wp14:editId="50691762">
            <wp:extent cx="6652800" cy="3528000"/>
            <wp:effectExtent l="0" t="0" r="15240" b="15875"/>
            <wp:docPr id="38" name="Γράφημα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72F5BA30" w14:textId="77777777" w:rsidR="00E22E63" w:rsidRDefault="008427B3" w:rsidP="00910BE3">
      <w:pPr>
        <w:rPr>
          <w:rStyle w:val="-"/>
          <w:u w:val="none"/>
        </w:rPr>
      </w:pPr>
      <w:r>
        <w:rPr>
          <w:rStyle w:val="-"/>
          <w:u w:val="none"/>
        </w:rPr>
        <w:t xml:space="preserve">ο Δείκτης άγχους για το παραπάνω ερώτημα είναι 21%  </w:t>
      </w:r>
    </w:p>
    <w:p w14:paraId="57F4B40E" w14:textId="77777777" w:rsidR="00E22E63" w:rsidRDefault="00E22E63" w:rsidP="00910BE3">
      <w:pPr>
        <w:rPr>
          <w:rStyle w:val="-"/>
          <w:u w:val="none"/>
        </w:rPr>
      </w:pPr>
      <w:r>
        <w:rPr>
          <w:noProof/>
          <w:lang w:eastAsia="el-GR"/>
        </w:rPr>
        <w:lastRenderedPageBreak/>
        <w:drawing>
          <wp:inline distT="0" distB="0" distL="0" distR="0" wp14:anchorId="6AB2F094" wp14:editId="6DC43FC5">
            <wp:extent cx="6616800" cy="3225600"/>
            <wp:effectExtent l="0" t="0" r="12700" b="13335"/>
            <wp:docPr id="39" name="Γράφημα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61AC5739" w14:textId="77777777" w:rsidR="008427B3" w:rsidRDefault="008427B3" w:rsidP="00910BE3">
      <w:pPr>
        <w:rPr>
          <w:rStyle w:val="-"/>
          <w:u w:val="none"/>
        </w:rPr>
      </w:pPr>
      <w:r>
        <w:rPr>
          <w:rStyle w:val="-"/>
          <w:u w:val="none"/>
        </w:rPr>
        <w:t xml:space="preserve">ο Δείκτης άγχους </w:t>
      </w:r>
      <w:r w:rsidR="00307D79">
        <w:rPr>
          <w:rStyle w:val="-"/>
          <w:u w:val="none"/>
        </w:rPr>
        <w:t>για το παραπάνω ερώτημα είναι  8</w:t>
      </w:r>
      <w:r>
        <w:rPr>
          <w:rStyle w:val="-"/>
          <w:u w:val="none"/>
        </w:rPr>
        <w:t xml:space="preserve">%  </w:t>
      </w:r>
    </w:p>
    <w:p w14:paraId="2B9B1341" w14:textId="77777777" w:rsidR="008427B3" w:rsidRDefault="008427B3" w:rsidP="00910BE3">
      <w:pPr>
        <w:rPr>
          <w:rStyle w:val="-"/>
          <w:u w:val="none"/>
        </w:rPr>
      </w:pPr>
    </w:p>
    <w:p w14:paraId="773E6D84" w14:textId="77777777" w:rsidR="006829D2" w:rsidRDefault="006829D2" w:rsidP="00910BE3">
      <w:pPr>
        <w:rPr>
          <w:rStyle w:val="-"/>
          <w:u w:val="none"/>
        </w:rPr>
      </w:pPr>
    </w:p>
    <w:p w14:paraId="30FC570B" w14:textId="77777777" w:rsidR="006829D2" w:rsidRDefault="00E22E63" w:rsidP="00910BE3">
      <w:pPr>
        <w:rPr>
          <w:rStyle w:val="-"/>
          <w:u w:val="none"/>
        </w:rPr>
      </w:pPr>
      <w:r>
        <w:rPr>
          <w:noProof/>
          <w:lang w:eastAsia="el-GR"/>
        </w:rPr>
        <w:drawing>
          <wp:inline distT="0" distB="0" distL="0" distR="0" wp14:anchorId="1CCF58E3" wp14:editId="5991BABB">
            <wp:extent cx="6667200" cy="3916800"/>
            <wp:effectExtent l="0" t="0" r="19685" b="26670"/>
            <wp:docPr id="40" name="Γράφημα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5BA3FEA9" w14:textId="77777777" w:rsidR="004F6F7B" w:rsidRDefault="00307D79" w:rsidP="00910BE3">
      <w:pPr>
        <w:rPr>
          <w:rStyle w:val="-"/>
          <w:u w:val="none"/>
        </w:rPr>
      </w:pPr>
      <w:r>
        <w:rPr>
          <w:rStyle w:val="-"/>
          <w:u w:val="none"/>
        </w:rPr>
        <w:t xml:space="preserve">ο Δείκτης άγχους για το παραπάνω ερώτημα είναι  5%  </w:t>
      </w:r>
    </w:p>
    <w:p w14:paraId="3D6D860B" w14:textId="77777777" w:rsidR="004F6F7B" w:rsidRDefault="004F6F7B" w:rsidP="00910BE3">
      <w:pPr>
        <w:rPr>
          <w:rStyle w:val="-"/>
          <w:u w:val="none"/>
        </w:rPr>
      </w:pPr>
      <w:r>
        <w:rPr>
          <w:noProof/>
          <w:lang w:eastAsia="el-GR"/>
        </w:rPr>
        <w:lastRenderedPageBreak/>
        <w:drawing>
          <wp:inline distT="0" distB="0" distL="0" distR="0" wp14:anchorId="46B56F9A" wp14:editId="39872E5A">
            <wp:extent cx="6667200" cy="3996000"/>
            <wp:effectExtent l="0" t="0" r="19685" b="24130"/>
            <wp:docPr id="41" name="Γράφημα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2DBC1602" w14:textId="77777777" w:rsidR="00307D79" w:rsidRDefault="00307D79" w:rsidP="00910BE3">
      <w:pPr>
        <w:rPr>
          <w:rStyle w:val="-"/>
          <w:u w:val="none"/>
        </w:rPr>
      </w:pPr>
      <w:r>
        <w:rPr>
          <w:rStyle w:val="-"/>
          <w:u w:val="none"/>
        </w:rPr>
        <w:t xml:space="preserve">ο Δείκτης άγχους για το παραπάνω ερώτημα είναι 35%  </w:t>
      </w:r>
    </w:p>
    <w:p w14:paraId="23A5258B" w14:textId="77777777" w:rsidR="006829D2" w:rsidRDefault="006829D2" w:rsidP="00910BE3">
      <w:pPr>
        <w:rPr>
          <w:rStyle w:val="-"/>
          <w:u w:val="none"/>
        </w:rPr>
      </w:pPr>
    </w:p>
    <w:p w14:paraId="119DFEAB" w14:textId="77777777" w:rsidR="00C363ED" w:rsidRDefault="00983E02" w:rsidP="00910BE3">
      <w:pPr>
        <w:rPr>
          <w:rStyle w:val="-"/>
          <w:u w:val="none"/>
        </w:rPr>
      </w:pPr>
      <w:r w:rsidRPr="00983E02">
        <w:rPr>
          <w:noProof/>
          <w:color w:val="00B0F0"/>
          <w:lang w:eastAsia="el-GR"/>
        </w:rPr>
        <w:drawing>
          <wp:inline distT="0" distB="0" distL="0" distR="0" wp14:anchorId="120A1082" wp14:editId="27280E97">
            <wp:extent cx="6530400" cy="3729600"/>
            <wp:effectExtent l="0" t="0" r="22860" b="23495"/>
            <wp:docPr id="42" name="Γράφημα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753FB04C" w14:textId="77777777" w:rsidR="00C363ED" w:rsidRDefault="00307D79" w:rsidP="00910BE3">
      <w:pPr>
        <w:rPr>
          <w:rStyle w:val="-"/>
          <w:u w:val="none"/>
        </w:rPr>
      </w:pPr>
      <w:r>
        <w:rPr>
          <w:rStyle w:val="-"/>
          <w:u w:val="none"/>
        </w:rPr>
        <w:t xml:space="preserve">ο Δείκτης άγχους για το παραπάνω ερώτημα είναι 11%  </w:t>
      </w:r>
    </w:p>
    <w:p w14:paraId="275B4D12" w14:textId="77777777" w:rsidR="003D1F2A" w:rsidRDefault="003D1F2A" w:rsidP="00910BE3">
      <w:pPr>
        <w:rPr>
          <w:rStyle w:val="-"/>
          <w:u w:val="none"/>
        </w:rPr>
      </w:pPr>
    </w:p>
    <w:p w14:paraId="74A86FF2" w14:textId="77777777" w:rsidR="003D1F2A" w:rsidRDefault="003D1F2A" w:rsidP="00910BE3">
      <w:pPr>
        <w:rPr>
          <w:rStyle w:val="-"/>
          <w:u w:val="none"/>
        </w:rPr>
      </w:pPr>
    </w:p>
    <w:p w14:paraId="7CDB90E5" w14:textId="77777777" w:rsidR="003D1F2A" w:rsidRDefault="003D1F2A" w:rsidP="00910BE3">
      <w:pPr>
        <w:rPr>
          <w:rStyle w:val="-"/>
          <w:u w:val="non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19"/>
        <w:gridCol w:w="658"/>
        <w:gridCol w:w="2902"/>
        <w:gridCol w:w="495"/>
        <w:gridCol w:w="2468"/>
      </w:tblGrid>
      <w:tr w:rsidR="00BF49D3" w14:paraId="73B0CFBF" w14:textId="77777777" w:rsidTr="009D76D3">
        <w:tc>
          <w:tcPr>
            <w:tcW w:w="4219" w:type="dxa"/>
            <w:vAlign w:val="bottom"/>
          </w:tcPr>
          <w:p w14:paraId="0E52964F" w14:textId="77777777" w:rsidR="00BF49D3" w:rsidRPr="00307D79" w:rsidRDefault="00BF49D3" w:rsidP="00BF49D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1845F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l-GR"/>
              </w:rPr>
              <w:lastRenderedPageBreak/>
              <w:t>ΕΡΩΤΗΜΑ</w:t>
            </w:r>
          </w:p>
        </w:tc>
        <w:tc>
          <w:tcPr>
            <w:tcW w:w="658" w:type="dxa"/>
            <w:vAlign w:val="bottom"/>
          </w:tcPr>
          <w:p w14:paraId="115D0495" w14:textId="77777777" w:rsidR="00BF49D3" w:rsidRDefault="00BF49D3" w:rsidP="00BF49D3">
            <w:pPr>
              <w:jc w:val="right"/>
              <w:rPr>
                <w:rFonts w:ascii="Calibri" w:eastAsia="Times New Roman" w:hAnsi="Calibri" w:cs="Times New Roman"/>
                <w:b/>
                <w:color w:val="000000"/>
                <w:sz w:val="12"/>
                <w:szCs w:val="12"/>
                <w:lang w:eastAsia="el-GR"/>
              </w:rPr>
            </w:pPr>
            <w:r w:rsidRPr="001845FE">
              <w:rPr>
                <w:rFonts w:ascii="Calibri" w:eastAsia="Times New Roman" w:hAnsi="Calibri" w:cs="Times New Roman"/>
                <w:b/>
                <w:color w:val="000000"/>
                <w:sz w:val="12"/>
                <w:szCs w:val="12"/>
                <w:lang w:eastAsia="el-GR"/>
              </w:rPr>
              <w:t xml:space="preserve">ΔΕΙΚΤΗΣ </w:t>
            </w:r>
          </w:p>
          <w:p w14:paraId="38857E3A" w14:textId="77777777" w:rsidR="00BF49D3" w:rsidRPr="00307D79" w:rsidRDefault="00BF49D3" w:rsidP="00BF49D3">
            <w:pPr>
              <w:jc w:val="right"/>
              <w:rPr>
                <w:rFonts w:ascii="Calibri" w:eastAsia="Times New Roman" w:hAnsi="Calibri" w:cs="Times New Roman"/>
                <w:b/>
                <w:color w:val="000000"/>
                <w:sz w:val="12"/>
                <w:szCs w:val="12"/>
                <w:lang w:eastAsia="el-GR"/>
              </w:rPr>
            </w:pPr>
            <w:r w:rsidRPr="001845FE">
              <w:rPr>
                <w:rFonts w:ascii="Calibri" w:eastAsia="Times New Roman" w:hAnsi="Calibri" w:cs="Times New Roman"/>
                <w:b/>
                <w:color w:val="000000"/>
                <w:sz w:val="12"/>
                <w:szCs w:val="12"/>
                <w:lang w:eastAsia="el-GR"/>
              </w:rPr>
              <w:t>ΑΓΧΟΥΣ</w:t>
            </w:r>
          </w:p>
        </w:tc>
        <w:tc>
          <w:tcPr>
            <w:tcW w:w="2902" w:type="dxa"/>
            <w:vAlign w:val="bottom"/>
          </w:tcPr>
          <w:p w14:paraId="74485673" w14:textId="77777777" w:rsidR="00BF49D3" w:rsidRPr="00307D79" w:rsidRDefault="00BF49D3" w:rsidP="00BF49D3">
            <w:pPr>
              <w:rPr>
                <w:rFonts w:ascii="Calibri" w:eastAsia="Times New Roman" w:hAnsi="Calibri" w:cs="Times New Roman"/>
                <w:bCs/>
                <w:color w:val="000000"/>
                <w:sz w:val="14"/>
                <w:szCs w:val="14"/>
                <w:lang w:eastAsia="el-GR"/>
              </w:rPr>
            </w:pPr>
            <w:r w:rsidRPr="00307D79">
              <w:rPr>
                <w:rFonts w:ascii="Calibri" w:eastAsia="Times New Roman" w:hAnsi="Calibri" w:cs="Times New Roman"/>
                <w:bCs/>
                <w:color w:val="000000"/>
                <w:sz w:val="14"/>
                <w:szCs w:val="14"/>
                <w:lang w:eastAsia="el-GR"/>
              </w:rPr>
              <w:t xml:space="preserve">30. Νιώσατε υπνηλία, να μην θέλετε να σηκωθείτε από το κρεβάτι </w:t>
            </w:r>
          </w:p>
        </w:tc>
        <w:tc>
          <w:tcPr>
            <w:tcW w:w="495" w:type="dxa"/>
            <w:vAlign w:val="bottom"/>
          </w:tcPr>
          <w:p w14:paraId="162982C0" w14:textId="77777777" w:rsidR="00BF49D3" w:rsidRPr="009D76D3" w:rsidRDefault="00BF49D3" w:rsidP="00BF49D3">
            <w:pPr>
              <w:jc w:val="right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l-GR"/>
              </w:rPr>
            </w:pPr>
            <w:r w:rsidRPr="009D76D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l-GR"/>
              </w:rPr>
              <w:t>28%</w:t>
            </w:r>
          </w:p>
        </w:tc>
        <w:tc>
          <w:tcPr>
            <w:tcW w:w="2468" w:type="dxa"/>
            <w:vMerge w:val="restart"/>
          </w:tcPr>
          <w:p w14:paraId="5189B4B9" w14:textId="77777777" w:rsidR="00BF49D3" w:rsidRPr="00BF49D3" w:rsidRDefault="00BF49D3" w:rsidP="00BF49D3">
            <w:pPr>
              <w:rPr>
                <w:rFonts w:ascii="Calibri" w:eastAsia="Times New Roman" w:hAnsi="Calibri" w:cs="Times New Roman"/>
                <w:b/>
                <w:color w:val="000000"/>
                <w:sz w:val="14"/>
                <w:szCs w:val="14"/>
                <w:lang w:eastAsia="el-GR"/>
              </w:rPr>
            </w:pPr>
            <w:r w:rsidRPr="00BF49D3">
              <w:rPr>
                <w:rFonts w:ascii="Calibri" w:eastAsia="Times New Roman" w:hAnsi="Calibri" w:cs="Times New Roman"/>
                <w:b/>
                <w:color w:val="000000"/>
                <w:sz w:val="14"/>
                <w:szCs w:val="14"/>
                <w:lang w:eastAsia="el-GR"/>
              </w:rPr>
              <w:t>Το άγχος των ερωτηθέντων εκφράζεται συνήθως:</w:t>
            </w:r>
          </w:p>
          <w:p w14:paraId="2AE70728" w14:textId="77777777" w:rsidR="00BF49D3" w:rsidRPr="00BF49D3" w:rsidRDefault="00BF49D3" w:rsidP="00BF49D3">
            <w:pPr>
              <w:rPr>
                <w:rFonts w:ascii="Calibri" w:eastAsia="Times New Roman" w:hAnsi="Calibri" w:cs="Times New Roman"/>
                <w:b/>
                <w:color w:val="000000"/>
                <w:sz w:val="14"/>
                <w:szCs w:val="14"/>
                <w:lang w:eastAsia="el-GR"/>
              </w:rPr>
            </w:pPr>
            <w:r w:rsidRPr="00BF49D3">
              <w:rPr>
                <w:rFonts w:ascii="Calibri" w:eastAsia="Times New Roman" w:hAnsi="Calibri" w:cs="Times New Roman"/>
                <w:b/>
                <w:color w:val="000000"/>
                <w:sz w:val="14"/>
                <w:szCs w:val="14"/>
                <w:lang w:eastAsia="el-GR"/>
              </w:rPr>
              <w:t xml:space="preserve">Για την υγεία </w:t>
            </w:r>
          </w:p>
          <w:p w14:paraId="7C0A5D39" w14:textId="77777777" w:rsidR="00BF49D3" w:rsidRPr="00BF49D3" w:rsidRDefault="00BF49D3" w:rsidP="00BF49D3">
            <w:pPr>
              <w:rPr>
                <w:rFonts w:ascii="Calibri" w:eastAsia="Times New Roman" w:hAnsi="Calibri" w:cs="Times New Roman"/>
                <w:b/>
                <w:color w:val="000000"/>
                <w:sz w:val="14"/>
                <w:szCs w:val="14"/>
                <w:lang w:eastAsia="el-GR"/>
              </w:rPr>
            </w:pPr>
            <w:r w:rsidRPr="00BF49D3">
              <w:rPr>
                <w:rFonts w:ascii="Calibri" w:eastAsia="Times New Roman" w:hAnsi="Calibri" w:cs="Times New Roman"/>
                <w:b/>
                <w:color w:val="000000"/>
                <w:sz w:val="14"/>
                <w:szCs w:val="14"/>
                <w:lang w:eastAsia="el-GR"/>
              </w:rPr>
              <w:t xml:space="preserve">Με εντάσεις και νεύρα </w:t>
            </w:r>
          </w:p>
          <w:p w14:paraId="34A74FCA" w14:textId="77777777" w:rsidR="00BF49D3" w:rsidRPr="00BF49D3" w:rsidRDefault="00BF49D3" w:rsidP="00BF49D3">
            <w:pPr>
              <w:rPr>
                <w:rFonts w:ascii="Calibri" w:eastAsia="Times New Roman" w:hAnsi="Calibri" w:cs="Times New Roman"/>
                <w:b/>
                <w:color w:val="000000"/>
                <w:sz w:val="14"/>
                <w:szCs w:val="14"/>
                <w:lang w:eastAsia="el-GR"/>
              </w:rPr>
            </w:pPr>
            <w:r w:rsidRPr="00BF49D3">
              <w:rPr>
                <w:rFonts w:ascii="Calibri" w:eastAsia="Times New Roman" w:hAnsi="Calibri" w:cs="Times New Roman"/>
                <w:b/>
                <w:color w:val="000000"/>
                <w:sz w:val="14"/>
                <w:szCs w:val="14"/>
                <w:lang w:eastAsia="el-GR"/>
              </w:rPr>
              <w:t xml:space="preserve">Με τεμπελιά </w:t>
            </w:r>
          </w:p>
          <w:p w14:paraId="11ACCA6F" w14:textId="77777777" w:rsidR="00BF49D3" w:rsidRPr="00BF49D3" w:rsidRDefault="00BF49D3" w:rsidP="00BF49D3">
            <w:pPr>
              <w:rPr>
                <w:rFonts w:ascii="Calibri" w:eastAsia="Times New Roman" w:hAnsi="Calibri" w:cs="Times New Roman"/>
                <w:b/>
                <w:color w:val="000000"/>
                <w:sz w:val="14"/>
                <w:szCs w:val="14"/>
                <w:lang w:eastAsia="el-GR"/>
              </w:rPr>
            </w:pPr>
            <w:r w:rsidRPr="00BF49D3">
              <w:rPr>
                <w:rFonts w:ascii="Calibri" w:eastAsia="Times New Roman" w:hAnsi="Calibri" w:cs="Times New Roman"/>
                <w:b/>
                <w:color w:val="000000"/>
                <w:sz w:val="14"/>
                <w:szCs w:val="14"/>
                <w:lang w:eastAsia="el-GR"/>
              </w:rPr>
              <w:t xml:space="preserve">Αρνητικά συναισθήματα </w:t>
            </w:r>
          </w:p>
          <w:p w14:paraId="2CDEB3D5" w14:textId="77777777" w:rsidR="00BF49D3" w:rsidRPr="00BF49D3" w:rsidRDefault="00BF49D3" w:rsidP="009D76D3">
            <w:pPr>
              <w:spacing w:line="360" w:lineRule="auto"/>
              <w:rPr>
                <w:rFonts w:ascii="Calibri" w:eastAsia="Times New Roman" w:hAnsi="Calibri" w:cs="Times New Roman"/>
                <w:b/>
                <w:color w:val="000000"/>
                <w:sz w:val="14"/>
                <w:szCs w:val="14"/>
                <w:lang w:eastAsia="el-GR"/>
              </w:rPr>
            </w:pPr>
            <w:r w:rsidRPr="00BF49D3">
              <w:rPr>
                <w:rFonts w:ascii="Calibri" w:eastAsia="Times New Roman" w:hAnsi="Calibri" w:cs="Times New Roman"/>
                <w:b/>
                <w:color w:val="000000"/>
                <w:sz w:val="14"/>
                <w:szCs w:val="14"/>
                <w:lang w:eastAsia="el-GR"/>
              </w:rPr>
              <w:t xml:space="preserve">Αίσθηση στέρησης </w:t>
            </w:r>
          </w:p>
          <w:p w14:paraId="76A5ABFF" w14:textId="77777777" w:rsidR="00BF49D3" w:rsidRPr="00BF49D3" w:rsidRDefault="00BF49D3" w:rsidP="009D76D3">
            <w:pPr>
              <w:rPr>
                <w:rFonts w:ascii="Calibri" w:eastAsia="Times New Roman" w:hAnsi="Calibri" w:cs="Times New Roman"/>
                <w:b/>
                <w:color w:val="000000"/>
                <w:sz w:val="14"/>
                <w:szCs w:val="14"/>
                <w:lang w:eastAsia="el-GR"/>
              </w:rPr>
            </w:pPr>
            <w:r w:rsidRPr="00BF49D3">
              <w:rPr>
                <w:rFonts w:ascii="Calibri" w:eastAsia="Times New Roman" w:hAnsi="Calibri" w:cs="Times New Roman"/>
                <w:b/>
                <w:color w:val="000000"/>
                <w:sz w:val="14"/>
                <w:szCs w:val="14"/>
                <w:lang w:eastAsia="el-GR"/>
              </w:rPr>
              <w:t xml:space="preserve">Δεν εκφράζεται με πιο έντονα </w:t>
            </w:r>
            <w:r w:rsidR="009D76D3">
              <w:rPr>
                <w:rFonts w:ascii="Calibri" w:eastAsia="Times New Roman" w:hAnsi="Calibri" w:cs="Times New Roman"/>
                <w:b/>
                <w:color w:val="000000"/>
                <w:sz w:val="14"/>
                <w:szCs w:val="14"/>
                <w:lang w:eastAsia="el-GR"/>
              </w:rPr>
              <w:t xml:space="preserve">συμπτώματα </w:t>
            </w:r>
            <w:r w:rsidRPr="00BF49D3">
              <w:rPr>
                <w:rFonts w:ascii="Calibri" w:eastAsia="Times New Roman" w:hAnsi="Calibri" w:cs="Times New Roman"/>
                <w:b/>
                <w:color w:val="000000"/>
                <w:sz w:val="14"/>
                <w:szCs w:val="14"/>
                <w:lang w:eastAsia="el-GR"/>
              </w:rPr>
              <w:t>όπως:</w:t>
            </w:r>
          </w:p>
          <w:p w14:paraId="4CC449A0" w14:textId="77777777" w:rsidR="00BF49D3" w:rsidRPr="00BF49D3" w:rsidRDefault="00BF49D3" w:rsidP="00BF49D3">
            <w:pPr>
              <w:rPr>
                <w:rFonts w:ascii="Calibri" w:eastAsia="Times New Roman" w:hAnsi="Calibri" w:cs="Times New Roman"/>
                <w:b/>
                <w:color w:val="000000"/>
                <w:sz w:val="14"/>
                <w:szCs w:val="14"/>
                <w:lang w:eastAsia="el-GR"/>
              </w:rPr>
            </w:pPr>
            <w:r w:rsidRPr="00BF49D3">
              <w:rPr>
                <w:rFonts w:ascii="Calibri" w:eastAsia="Times New Roman" w:hAnsi="Calibri" w:cs="Times New Roman"/>
                <w:b/>
                <w:color w:val="000000"/>
                <w:sz w:val="14"/>
                <w:szCs w:val="14"/>
                <w:lang w:eastAsia="el-GR"/>
              </w:rPr>
              <w:t xml:space="preserve">Δύσπνοια </w:t>
            </w:r>
          </w:p>
          <w:p w14:paraId="21495FDC" w14:textId="77777777" w:rsidR="00BF49D3" w:rsidRPr="00BF49D3" w:rsidRDefault="00BF49D3" w:rsidP="00BF49D3">
            <w:pPr>
              <w:rPr>
                <w:rFonts w:ascii="Calibri" w:eastAsia="Times New Roman" w:hAnsi="Calibri" w:cs="Times New Roman"/>
                <w:b/>
                <w:color w:val="000000"/>
                <w:sz w:val="14"/>
                <w:szCs w:val="14"/>
                <w:lang w:eastAsia="el-GR"/>
              </w:rPr>
            </w:pPr>
            <w:r w:rsidRPr="00BF49D3">
              <w:rPr>
                <w:rFonts w:ascii="Calibri" w:eastAsia="Times New Roman" w:hAnsi="Calibri" w:cs="Times New Roman"/>
                <w:b/>
                <w:color w:val="000000"/>
                <w:sz w:val="14"/>
                <w:szCs w:val="14"/>
                <w:lang w:eastAsia="el-GR"/>
              </w:rPr>
              <w:t>Τρέμουλο χεριών</w:t>
            </w:r>
          </w:p>
          <w:p w14:paraId="16EF4182" w14:textId="77777777" w:rsidR="00BF49D3" w:rsidRPr="00BF49D3" w:rsidRDefault="00BF49D3" w:rsidP="00BF49D3">
            <w:pPr>
              <w:rPr>
                <w:color w:val="0000FF"/>
                <w:u w:val="single"/>
              </w:rPr>
            </w:pPr>
            <w:r w:rsidRPr="00BF49D3">
              <w:rPr>
                <w:rFonts w:ascii="Calibri" w:eastAsia="Times New Roman" w:hAnsi="Calibri" w:cs="Times New Roman"/>
                <w:b/>
                <w:color w:val="000000"/>
                <w:sz w:val="14"/>
                <w:szCs w:val="14"/>
                <w:lang w:eastAsia="el-GR"/>
              </w:rPr>
              <w:t xml:space="preserve">Ξηροστομία </w:t>
            </w:r>
            <w:r>
              <w:rPr>
                <w:rFonts w:ascii="Calibri" w:eastAsia="Times New Roman" w:hAnsi="Calibri" w:cs="Times New Roman"/>
                <w:b/>
                <w:color w:val="000000"/>
                <w:sz w:val="14"/>
                <w:szCs w:val="14"/>
                <w:lang w:eastAsia="el-GR"/>
              </w:rPr>
              <w:t>/</w:t>
            </w:r>
            <w:r w:rsidRPr="00BF49D3">
              <w:rPr>
                <w:rFonts w:ascii="Calibri" w:eastAsia="Times New Roman" w:hAnsi="Calibri" w:cs="Times New Roman"/>
                <w:b/>
                <w:color w:val="000000"/>
                <w:sz w:val="14"/>
                <w:szCs w:val="14"/>
                <w:lang w:eastAsia="el-GR"/>
              </w:rPr>
              <w:t xml:space="preserve">Κρίση πανικού  </w:t>
            </w:r>
          </w:p>
        </w:tc>
      </w:tr>
      <w:tr w:rsidR="00BF49D3" w14:paraId="350A88F2" w14:textId="77777777" w:rsidTr="009D76D3">
        <w:tc>
          <w:tcPr>
            <w:tcW w:w="4219" w:type="dxa"/>
            <w:vAlign w:val="bottom"/>
          </w:tcPr>
          <w:p w14:paraId="611EC314" w14:textId="77777777" w:rsidR="00BF49D3" w:rsidRPr="00307D79" w:rsidRDefault="00BF49D3" w:rsidP="00BF49D3">
            <w:pPr>
              <w:rPr>
                <w:rFonts w:ascii="Calibri" w:eastAsia="Times New Roman" w:hAnsi="Calibri" w:cs="Times New Roman"/>
                <w:bCs/>
                <w:color w:val="000000"/>
                <w:sz w:val="14"/>
                <w:szCs w:val="14"/>
                <w:lang w:eastAsia="el-GR"/>
              </w:rPr>
            </w:pPr>
            <w:r w:rsidRPr="00307D79">
              <w:rPr>
                <w:rFonts w:ascii="Calibri" w:eastAsia="Times New Roman" w:hAnsi="Calibri" w:cs="Times New Roman"/>
                <w:bCs/>
                <w:color w:val="000000"/>
                <w:sz w:val="14"/>
                <w:szCs w:val="14"/>
                <w:lang w:eastAsia="el-GR"/>
              </w:rPr>
              <w:t>21. Οι εντάσεις στο σπίτι μετά την νόσο Covid έχουν:</w:t>
            </w:r>
          </w:p>
        </w:tc>
        <w:tc>
          <w:tcPr>
            <w:tcW w:w="658" w:type="dxa"/>
            <w:vAlign w:val="bottom"/>
          </w:tcPr>
          <w:p w14:paraId="742EB74B" w14:textId="77777777" w:rsidR="00BF49D3" w:rsidRPr="009D76D3" w:rsidRDefault="00BF49D3" w:rsidP="00BF49D3">
            <w:pPr>
              <w:jc w:val="right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l-GR"/>
              </w:rPr>
            </w:pPr>
            <w:r w:rsidRPr="009D76D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l-GR"/>
              </w:rPr>
              <w:t>39%</w:t>
            </w:r>
          </w:p>
        </w:tc>
        <w:tc>
          <w:tcPr>
            <w:tcW w:w="2902" w:type="dxa"/>
            <w:vAlign w:val="bottom"/>
          </w:tcPr>
          <w:p w14:paraId="3F3AC111" w14:textId="77777777" w:rsidR="00BF49D3" w:rsidRPr="00307D79" w:rsidRDefault="00BF49D3" w:rsidP="00BF49D3">
            <w:pPr>
              <w:rPr>
                <w:rFonts w:ascii="Calibri" w:eastAsia="Times New Roman" w:hAnsi="Calibri" w:cs="Times New Roman"/>
                <w:bCs/>
                <w:color w:val="000000"/>
                <w:sz w:val="14"/>
                <w:szCs w:val="14"/>
                <w:lang w:eastAsia="el-GR"/>
              </w:rPr>
            </w:pPr>
            <w:r w:rsidRPr="00307D79">
              <w:rPr>
                <w:rFonts w:ascii="Calibri" w:eastAsia="Times New Roman" w:hAnsi="Calibri" w:cs="Times New Roman"/>
                <w:bCs/>
                <w:color w:val="000000"/>
                <w:sz w:val="14"/>
                <w:szCs w:val="14"/>
                <w:lang w:eastAsia="el-GR"/>
              </w:rPr>
              <w:t xml:space="preserve">31. Νιώσατε η ζωή να μην έχει πρόβλημα </w:t>
            </w:r>
          </w:p>
        </w:tc>
        <w:tc>
          <w:tcPr>
            <w:tcW w:w="495" w:type="dxa"/>
            <w:vAlign w:val="bottom"/>
          </w:tcPr>
          <w:p w14:paraId="4C0D76BA" w14:textId="77777777" w:rsidR="00BF49D3" w:rsidRPr="009D76D3" w:rsidRDefault="00BF49D3" w:rsidP="00BF49D3">
            <w:pPr>
              <w:jc w:val="right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l-GR"/>
              </w:rPr>
            </w:pPr>
            <w:r w:rsidRPr="009D76D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l-GR"/>
              </w:rPr>
              <w:t>13%</w:t>
            </w:r>
          </w:p>
        </w:tc>
        <w:tc>
          <w:tcPr>
            <w:tcW w:w="2468" w:type="dxa"/>
            <w:vMerge/>
          </w:tcPr>
          <w:p w14:paraId="3B909756" w14:textId="77777777" w:rsidR="00BF49D3" w:rsidRPr="00307D79" w:rsidRDefault="00BF49D3" w:rsidP="00BF49D3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</w:pPr>
          </w:p>
        </w:tc>
      </w:tr>
      <w:tr w:rsidR="00BF49D3" w14:paraId="1942A360" w14:textId="77777777" w:rsidTr="009D76D3">
        <w:tc>
          <w:tcPr>
            <w:tcW w:w="4219" w:type="dxa"/>
            <w:vAlign w:val="bottom"/>
          </w:tcPr>
          <w:p w14:paraId="7034896C" w14:textId="77777777" w:rsidR="00BF49D3" w:rsidRPr="00307D79" w:rsidRDefault="00BF49D3" w:rsidP="00BF49D3">
            <w:pPr>
              <w:rPr>
                <w:rFonts w:ascii="Calibri" w:eastAsia="Times New Roman" w:hAnsi="Calibri" w:cs="Times New Roman"/>
                <w:bCs/>
                <w:color w:val="000000"/>
                <w:sz w:val="14"/>
                <w:szCs w:val="14"/>
                <w:lang w:eastAsia="el-GR"/>
              </w:rPr>
            </w:pPr>
            <w:r w:rsidRPr="00307D79">
              <w:rPr>
                <w:rFonts w:ascii="Calibri" w:eastAsia="Times New Roman" w:hAnsi="Calibri" w:cs="Times New Roman"/>
                <w:bCs/>
                <w:color w:val="000000"/>
                <w:sz w:val="14"/>
                <w:szCs w:val="14"/>
                <w:lang w:eastAsia="el-GR"/>
              </w:rPr>
              <w:t>22. Πίστεύετε η υγεία σας κινδυνεύει άμεσα σοβαρά;</w:t>
            </w:r>
          </w:p>
        </w:tc>
        <w:tc>
          <w:tcPr>
            <w:tcW w:w="658" w:type="dxa"/>
            <w:vAlign w:val="bottom"/>
          </w:tcPr>
          <w:p w14:paraId="2A88E873" w14:textId="77777777" w:rsidR="00BF49D3" w:rsidRPr="009D76D3" w:rsidRDefault="00BF49D3" w:rsidP="00BF49D3">
            <w:pPr>
              <w:jc w:val="right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l-GR"/>
              </w:rPr>
            </w:pPr>
            <w:r w:rsidRPr="009D76D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l-GR"/>
              </w:rPr>
              <w:t>42%</w:t>
            </w:r>
          </w:p>
        </w:tc>
        <w:tc>
          <w:tcPr>
            <w:tcW w:w="2902" w:type="dxa"/>
            <w:vAlign w:val="bottom"/>
          </w:tcPr>
          <w:p w14:paraId="614A5320" w14:textId="77777777" w:rsidR="00BF49D3" w:rsidRPr="00307D79" w:rsidRDefault="00BF49D3" w:rsidP="00BF49D3">
            <w:pPr>
              <w:rPr>
                <w:rFonts w:ascii="Calibri" w:eastAsia="Times New Roman" w:hAnsi="Calibri" w:cs="Times New Roman"/>
                <w:bCs/>
                <w:color w:val="000000"/>
                <w:sz w:val="14"/>
                <w:szCs w:val="14"/>
                <w:lang w:eastAsia="el-GR"/>
              </w:rPr>
            </w:pPr>
            <w:r w:rsidRPr="00307D79">
              <w:rPr>
                <w:rFonts w:ascii="Calibri" w:eastAsia="Times New Roman" w:hAnsi="Calibri" w:cs="Times New Roman"/>
                <w:bCs/>
                <w:color w:val="000000"/>
                <w:sz w:val="14"/>
                <w:szCs w:val="14"/>
                <w:lang w:eastAsia="el-GR"/>
              </w:rPr>
              <w:t xml:space="preserve">32. Νιώσατε αρνητικά συναισθήματα </w:t>
            </w:r>
          </w:p>
        </w:tc>
        <w:tc>
          <w:tcPr>
            <w:tcW w:w="495" w:type="dxa"/>
            <w:vAlign w:val="bottom"/>
          </w:tcPr>
          <w:p w14:paraId="7B63DA2C" w14:textId="77777777" w:rsidR="00BF49D3" w:rsidRPr="009D76D3" w:rsidRDefault="00BF49D3" w:rsidP="00BF49D3">
            <w:pPr>
              <w:jc w:val="right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l-GR"/>
              </w:rPr>
            </w:pPr>
            <w:r w:rsidRPr="009D76D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l-GR"/>
              </w:rPr>
              <w:t>31%</w:t>
            </w:r>
          </w:p>
        </w:tc>
        <w:tc>
          <w:tcPr>
            <w:tcW w:w="2468" w:type="dxa"/>
            <w:vMerge/>
          </w:tcPr>
          <w:p w14:paraId="40B5CB3C" w14:textId="77777777" w:rsidR="00BF49D3" w:rsidRPr="00307D79" w:rsidRDefault="00BF49D3" w:rsidP="00BF49D3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</w:pPr>
          </w:p>
        </w:tc>
      </w:tr>
      <w:tr w:rsidR="00BF49D3" w14:paraId="202EC86C" w14:textId="77777777" w:rsidTr="009D76D3">
        <w:tc>
          <w:tcPr>
            <w:tcW w:w="4219" w:type="dxa"/>
            <w:vAlign w:val="bottom"/>
          </w:tcPr>
          <w:p w14:paraId="2C8266E7" w14:textId="77777777" w:rsidR="00BF49D3" w:rsidRPr="00307D79" w:rsidRDefault="00BF49D3" w:rsidP="00BF49D3">
            <w:pPr>
              <w:rPr>
                <w:rFonts w:ascii="Calibri" w:eastAsia="Times New Roman" w:hAnsi="Calibri" w:cs="Times New Roman"/>
                <w:bCs/>
                <w:color w:val="000000"/>
                <w:sz w:val="14"/>
                <w:szCs w:val="14"/>
                <w:lang w:eastAsia="el-GR"/>
              </w:rPr>
            </w:pPr>
            <w:r w:rsidRPr="00307D79">
              <w:rPr>
                <w:rFonts w:ascii="Calibri" w:eastAsia="Times New Roman" w:hAnsi="Calibri" w:cs="Times New Roman"/>
                <w:bCs/>
                <w:color w:val="000000"/>
                <w:sz w:val="14"/>
                <w:szCs w:val="14"/>
                <w:lang w:eastAsia="el-GR"/>
              </w:rPr>
              <w:t xml:space="preserve">23. Εμπιστεύεστε το γιατρό όταν λέει δεν έχετε τίποτα; </w:t>
            </w:r>
          </w:p>
        </w:tc>
        <w:tc>
          <w:tcPr>
            <w:tcW w:w="658" w:type="dxa"/>
            <w:vAlign w:val="bottom"/>
          </w:tcPr>
          <w:p w14:paraId="21B27B45" w14:textId="77777777" w:rsidR="00BF49D3" w:rsidRPr="009D76D3" w:rsidRDefault="00BF49D3" w:rsidP="00BF49D3">
            <w:pPr>
              <w:jc w:val="right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l-GR"/>
              </w:rPr>
            </w:pPr>
            <w:r w:rsidRPr="009D76D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l-GR"/>
              </w:rPr>
              <w:t>28%</w:t>
            </w:r>
          </w:p>
        </w:tc>
        <w:tc>
          <w:tcPr>
            <w:tcW w:w="2902" w:type="dxa"/>
            <w:vAlign w:val="bottom"/>
          </w:tcPr>
          <w:p w14:paraId="572FC741" w14:textId="77777777" w:rsidR="00BF49D3" w:rsidRPr="00307D79" w:rsidRDefault="00BF49D3" w:rsidP="00BF49D3">
            <w:pPr>
              <w:rPr>
                <w:rFonts w:ascii="Calibri" w:eastAsia="Times New Roman" w:hAnsi="Calibri" w:cs="Times New Roman"/>
                <w:bCs/>
                <w:color w:val="000000"/>
                <w:sz w:val="14"/>
                <w:szCs w:val="14"/>
                <w:lang w:eastAsia="el-GR"/>
              </w:rPr>
            </w:pPr>
            <w:r w:rsidRPr="00307D79">
              <w:rPr>
                <w:rFonts w:ascii="Calibri" w:eastAsia="Times New Roman" w:hAnsi="Calibri" w:cs="Times New Roman"/>
                <w:bCs/>
                <w:color w:val="000000"/>
                <w:sz w:val="14"/>
                <w:szCs w:val="14"/>
                <w:lang w:eastAsia="el-GR"/>
              </w:rPr>
              <w:t xml:space="preserve">33. Νιώσατε τρέμουλο χεριών </w:t>
            </w:r>
          </w:p>
        </w:tc>
        <w:tc>
          <w:tcPr>
            <w:tcW w:w="495" w:type="dxa"/>
            <w:vAlign w:val="bottom"/>
          </w:tcPr>
          <w:p w14:paraId="5EFBE380" w14:textId="77777777" w:rsidR="00BF49D3" w:rsidRPr="009D76D3" w:rsidRDefault="00BF49D3" w:rsidP="00BF49D3">
            <w:pPr>
              <w:jc w:val="right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l-GR"/>
              </w:rPr>
            </w:pPr>
            <w:r w:rsidRPr="009D76D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l-GR"/>
              </w:rPr>
              <w:t>7%</w:t>
            </w:r>
          </w:p>
        </w:tc>
        <w:tc>
          <w:tcPr>
            <w:tcW w:w="2468" w:type="dxa"/>
            <w:vMerge/>
          </w:tcPr>
          <w:p w14:paraId="00538C02" w14:textId="77777777" w:rsidR="00BF49D3" w:rsidRPr="00307D79" w:rsidRDefault="00BF49D3" w:rsidP="00BF49D3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</w:pPr>
          </w:p>
        </w:tc>
      </w:tr>
      <w:tr w:rsidR="00BF49D3" w14:paraId="45902765" w14:textId="77777777" w:rsidTr="009D76D3">
        <w:tc>
          <w:tcPr>
            <w:tcW w:w="4219" w:type="dxa"/>
            <w:vAlign w:val="bottom"/>
          </w:tcPr>
          <w:p w14:paraId="3DCBAAB5" w14:textId="77777777" w:rsidR="00BF49D3" w:rsidRPr="00307D79" w:rsidRDefault="00BF49D3" w:rsidP="00BF49D3">
            <w:pPr>
              <w:rPr>
                <w:rFonts w:ascii="Calibri" w:eastAsia="Times New Roman" w:hAnsi="Calibri" w:cs="Times New Roman"/>
                <w:bCs/>
                <w:color w:val="000000"/>
                <w:sz w:val="14"/>
                <w:szCs w:val="14"/>
                <w:lang w:eastAsia="el-GR"/>
              </w:rPr>
            </w:pPr>
            <w:r w:rsidRPr="00307D79">
              <w:rPr>
                <w:rFonts w:ascii="Calibri" w:eastAsia="Times New Roman" w:hAnsi="Calibri" w:cs="Times New Roman"/>
                <w:bCs/>
                <w:color w:val="000000"/>
                <w:sz w:val="14"/>
                <w:szCs w:val="14"/>
                <w:lang w:eastAsia="el-GR"/>
              </w:rPr>
              <w:t>24. Έχετε περιστασιακούς πόνους, ενοχλήσεις που περνούν;</w:t>
            </w:r>
          </w:p>
        </w:tc>
        <w:tc>
          <w:tcPr>
            <w:tcW w:w="658" w:type="dxa"/>
            <w:vAlign w:val="bottom"/>
          </w:tcPr>
          <w:p w14:paraId="4960B0F4" w14:textId="77777777" w:rsidR="00BF49D3" w:rsidRPr="009D76D3" w:rsidRDefault="00BF49D3" w:rsidP="00BF49D3">
            <w:pPr>
              <w:jc w:val="right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l-GR"/>
              </w:rPr>
            </w:pPr>
            <w:r w:rsidRPr="009D76D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l-GR"/>
              </w:rPr>
              <w:t>25%</w:t>
            </w:r>
          </w:p>
        </w:tc>
        <w:tc>
          <w:tcPr>
            <w:tcW w:w="2902" w:type="dxa"/>
            <w:vAlign w:val="bottom"/>
          </w:tcPr>
          <w:p w14:paraId="1D715A42" w14:textId="77777777" w:rsidR="00BF49D3" w:rsidRPr="00307D79" w:rsidRDefault="00BF49D3" w:rsidP="00BF49D3">
            <w:pPr>
              <w:rPr>
                <w:rFonts w:ascii="Calibri" w:eastAsia="Times New Roman" w:hAnsi="Calibri" w:cs="Times New Roman"/>
                <w:bCs/>
                <w:color w:val="000000"/>
                <w:sz w:val="14"/>
                <w:szCs w:val="14"/>
                <w:lang w:eastAsia="el-GR"/>
              </w:rPr>
            </w:pPr>
            <w:r w:rsidRPr="00307D79">
              <w:rPr>
                <w:rFonts w:ascii="Calibri" w:eastAsia="Times New Roman" w:hAnsi="Calibri" w:cs="Times New Roman"/>
                <w:bCs/>
                <w:color w:val="000000"/>
                <w:sz w:val="14"/>
                <w:szCs w:val="14"/>
                <w:lang w:eastAsia="el-GR"/>
              </w:rPr>
              <w:t xml:space="preserve">34. Νιώσατε τεμπελιά  </w:t>
            </w:r>
          </w:p>
        </w:tc>
        <w:tc>
          <w:tcPr>
            <w:tcW w:w="495" w:type="dxa"/>
            <w:vAlign w:val="bottom"/>
          </w:tcPr>
          <w:p w14:paraId="20A052BF" w14:textId="77777777" w:rsidR="00BF49D3" w:rsidRPr="009D76D3" w:rsidRDefault="00BF49D3" w:rsidP="00BF49D3">
            <w:pPr>
              <w:jc w:val="right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l-GR"/>
              </w:rPr>
            </w:pPr>
            <w:r w:rsidRPr="009D76D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l-GR"/>
              </w:rPr>
              <w:t>36%</w:t>
            </w:r>
          </w:p>
        </w:tc>
        <w:tc>
          <w:tcPr>
            <w:tcW w:w="2468" w:type="dxa"/>
            <w:vMerge/>
          </w:tcPr>
          <w:p w14:paraId="419328C7" w14:textId="77777777" w:rsidR="00BF49D3" w:rsidRPr="00307D79" w:rsidRDefault="00BF49D3" w:rsidP="00BF49D3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</w:pPr>
          </w:p>
        </w:tc>
      </w:tr>
      <w:tr w:rsidR="00BF49D3" w14:paraId="13262550" w14:textId="77777777" w:rsidTr="009D76D3">
        <w:tc>
          <w:tcPr>
            <w:tcW w:w="4219" w:type="dxa"/>
            <w:vAlign w:val="bottom"/>
          </w:tcPr>
          <w:p w14:paraId="46442402" w14:textId="77777777" w:rsidR="00BF49D3" w:rsidRPr="00307D79" w:rsidRDefault="00BF49D3" w:rsidP="00BF49D3">
            <w:pPr>
              <w:rPr>
                <w:rFonts w:ascii="Calibri" w:eastAsia="Times New Roman" w:hAnsi="Calibri" w:cs="Times New Roman"/>
                <w:bCs/>
                <w:color w:val="000000"/>
                <w:sz w:val="14"/>
                <w:szCs w:val="14"/>
                <w:lang w:eastAsia="el-GR"/>
              </w:rPr>
            </w:pPr>
            <w:r w:rsidRPr="00307D79">
              <w:rPr>
                <w:rFonts w:ascii="Calibri" w:eastAsia="Times New Roman" w:hAnsi="Calibri" w:cs="Times New Roman"/>
                <w:bCs/>
                <w:color w:val="000000"/>
                <w:sz w:val="14"/>
                <w:szCs w:val="14"/>
                <w:lang w:eastAsia="el-GR"/>
              </w:rPr>
              <w:t>25. Όταν ακούτε σοβαρη ασθένεια νομίζετε ότι την έχετε κι εσείς;</w:t>
            </w:r>
          </w:p>
        </w:tc>
        <w:tc>
          <w:tcPr>
            <w:tcW w:w="658" w:type="dxa"/>
            <w:vAlign w:val="bottom"/>
          </w:tcPr>
          <w:p w14:paraId="3F264428" w14:textId="77777777" w:rsidR="00BF49D3" w:rsidRPr="009D76D3" w:rsidRDefault="00BF49D3" w:rsidP="00BF49D3">
            <w:pPr>
              <w:jc w:val="right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l-GR"/>
              </w:rPr>
            </w:pPr>
            <w:r w:rsidRPr="009D76D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l-GR"/>
              </w:rPr>
              <w:t>18%</w:t>
            </w:r>
          </w:p>
        </w:tc>
        <w:tc>
          <w:tcPr>
            <w:tcW w:w="2902" w:type="dxa"/>
            <w:vAlign w:val="bottom"/>
          </w:tcPr>
          <w:p w14:paraId="3A118DCB" w14:textId="77777777" w:rsidR="00BF49D3" w:rsidRPr="00307D79" w:rsidRDefault="00BF49D3" w:rsidP="00BF49D3">
            <w:pPr>
              <w:rPr>
                <w:rFonts w:ascii="Calibri" w:eastAsia="Times New Roman" w:hAnsi="Calibri" w:cs="Times New Roman"/>
                <w:bCs/>
                <w:color w:val="000000"/>
                <w:sz w:val="14"/>
                <w:szCs w:val="14"/>
                <w:lang w:eastAsia="el-GR"/>
              </w:rPr>
            </w:pPr>
            <w:r w:rsidRPr="00307D79">
              <w:rPr>
                <w:rFonts w:ascii="Calibri" w:eastAsia="Times New Roman" w:hAnsi="Calibri" w:cs="Times New Roman"/>
                <w:bCs/>
                <w:color w:val="000000"/>
                <w:sz w:val="14"/>
                <w:szCs w:val="14"/>
                <w:lang w:eastAsia="el-GR"/>
              </w:rPr>
              <w:t xml:space="preserve">35. Νιώσατε εξάντληση </w:t>
            </w:r>
          </w:p>
        </w:tc>
        <w:tc>
          <w:tcPr>
            <w:tcW w:w="495" w:type="dxa"/>
            <w:vAlign w:val="bottom"/>
          </w:tcPr>
          <w:p w14:paraId="4E7987BA" w14:textId="77777777" w:rsidR="00BF49D3" w:rsidRPr="009D76D3" w:rsidRDefault="00BF49D3" w:rsidP="00BF49D3">
            <w:pPr>
              <w:jc w:val="right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l-GR"/>
              </w:rPr>
            </w:pPr>
            <w:r w:rsidRPr="009D76D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l-GR"/>
              </w:rPr>
              <w:t>21%</w:t>
            </w:r>
          </w:p>
        </w:tc>
        <w:tc>
          <w:tcPr>
            <w:tcW w:w="2468" w:type="dxa"/>
            <w:vMerge/>
          </w:tcPr>
          <w:p w14:paraId="2758C263" w14:textId="77777777" w:rsidR="00BF49D3" w:rsidRPr="00307D79" w:rsidRDefault="00BF49D3" w:rsidP="00BF49D3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</w:pPr>
          </w:p>
        </w:tc>
      </w:tr>
      <w:tr w:rsidR="00BF49D3" w14:paraId="13AD741A" w14:textId="77777777" w:rsidTr="009D76D3">
        <w:tc>
          <w:tcPr>
            <w:tcW w:w="4219" w:type="dxa"/>
            <w:vAlign w:val="bottom"/>
          </w:tcPr>
          <w:p w14:paraId="39721D45" w14:textId="77777777" w:rsidR="00BF49D3" w:rsidRPr="00307D79" w:rsidRDefault="00BF49D3" w:rsidP="00BF49D3">
            <w:pPr>
              <w:rPr>
                <w:rFonts w:ascii="Calibri" w:eastAsia="Times New Roman" w:hAnsi="Calibri" w:cs="Times New Roman"/>
                <w:bCs/>
                <w:color w:val="000000"/>
                <w:sz w:val="14"/>
                <w:szCs w:val="14"/>
                <w:lang w:eastAsia="el-GR"/>
              </w:rPr>
            </w:pPr>
            <w:r w:rsidRPr="00307D79">
              <w:rPr>
                <w:rFonts w:ascii="Calibri" w:eastAsia="Times New Roman" w:hAnsi="Calibri" w:cs="Times New Roman"/>
                <w:bCs/>
                <w:color w:val="000000"/>
                <w:sz w:val="14"/>
                <w:szCs w:val="14"/>
                <w:lang w:eastAsia="el-GR"/>
              </w:rPr>
              <w:t>26. Νιώσατε ότι σας έχουν στερήσει ψυχολογικά κάτι;</w:t>
            </w:r>
          </w:p>
        </w:tc>
        <w:tc>
          <w:tcPr>
            <w:tcW w:w="658" w:type="dxa"/>
            <w:vAlign w:val="bottom"/>
          </w:tcPr>
          <w:p w14:paraId="69D9A42D" w14:textId="77777777" w:rsidR="00BF49D3" w:rsidRPr="009D76D3" w:rsidRDefault="00BF49D3" w:rsidP="00BF49D3">
            <w:pPr>
              <w:jc w:val="right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l-GR"/>
              </w:rPr>
            </w:pPr>
            <w:r w:rsidRPr="009D76D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l-GR"/>
              </w:rPr>
              <w:t>31%</w:t>
            </w:r>
          </w:p>
        </w:tc>
        <w:tc>
          <w:tcPr>
            <w:tcW w:w="2902" w:type="dxa"/>
            <w:vAlign w:val="bottom"/>
          </w:tcPr>
          <w:p w14:paraId="5D7C3075" w14:textId="77777777" w:rsidR="00BF49D3" w:rsidRPr="00307D79" w:rsidRDefault="00BF49D3" w:rsidP="00BF49D3">
            <w:pPr>
              <w:rPr>
                <w:rFonts w:ascii="Calibri" w:eastAsia="Times New Roman" w:hAnsi="Calibri" w:cs="Times New Roman"/>
                <w:bCs/>
                <w:color w:val="000000"/>
                <w:sz w:val="14"/>
                <w:szCs w:val="14"/>
                <w:lang w:eastAsia="el-GR"/>
              </w:rPr>
            </w:pPr>
            <w:r w:rsidRPr="00307D79">
              <w:rPr>
                <w:rFonts w:ascii="Calibri" w:eastAsia="Times New Roman" w:hAnsi="Calibri" w:cs="Times New Roman"/>
                <w:bCs/>
                <w:color w:val="000000"/>
                <w:sz w:val="14"/>
                <w:szCs w:val="14"/>
                <w:lang w:eastAsia="el-GR"/>
              </w:rPr>
              <w:t xml:space="preserve">36. Νιώσατε ξηροστομία </w:t>
            </w:r>
          </w:p>
        </w:tc>
        <w:tc>
          <w:tcPr>
            <w:tcW w:w="495" w:type="dxa"/>
            <w:vAlign w:val="bottom"/>
          </w:tcPr>
          <w:p w14:paraId="005BD7BE" w14:textId="77777777" w:rsidR="00BF49D3" w:rsidRPr="009D76D3" w:rsidRDefault="00BF49D3" w:rsidP="00BF49D3">
            <w:pPr>
              <w:jc w:val="right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l-GR"/>
              </w:rPr>
            </w:pPr>
            <w:r w:rsidRPr="009D76D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l-GR"/>
              </w:rPr>
              <w:t>8%</w:t>
            </w:r>
          </w:p>
        </w:tc>
        <w:tc>
          <w:tcPr>
            <w:tcW w:w="2468" w:type="dxa"/>
            <w:vMerge/>
          </w:tcPr>
          <w:p w14:paraId="5E704254" w14:textId="77777777" w:rsidR="00BF49D3" w:rsidRPr="00307D79" w:rsidRDefault="00BF49D3" w:rsidP="00BF49D3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</w:pPr>
          </w:p>
        </w:tc>
      </w:tr>
      <w:tr w:rsidR="00BF49D3" w14:paraId="457E9F42" w14:textId="77777777" w:rsidTr="009D76D3">
        <w:tc>
          <w:tcPr>
            <w:tcW w:w="4219" w:type="dxa"/>
            <w:vAlign w:val="bottom"/>
          </w:tcPr>
          <w:p w14:paraId="004BB44F" w14:textId="77777777" w:rsidR="00BF49D3" w:rsidRPr="00307D79" w:rsidRDefault="00BF49D3" w:rsidP="00BF49D3">
            <w:pPr>
              <w:rPr>
                <w:rFonts w:ascii="Calibri" w:eastAsia="Times New Roman" w:hAnsi="Calibri" w:cs="Times New Roman"/>
                <w:bCs/>
                <w:color w:val="000000"/>
                <w:sz w:val="14"/>
                <w:szCs w:val="14"/>
                <w:lang w:eastAsia="el-GR"/>
              </w:rPr>
            </w:pPr>
            <w:r w:rsidRPr="00307D79">
              <w:rPr>
                <w:rFonts w:ascii="Calibri" w:eastAsia="Times New Roman" w:hAnsi="Calibri" w:cs="Times New Roman"/>
                <w:bCs/>
                <w:color w:val="000000"/>
                <w:sz w:val="14"/>
                <w:szCs w:val="14"/>
                <w:lang w:eastAsia="el-GR"/>
              </w:rPr>
              <w:t xml:space="preserve">27. Νίωσατε φοβία για κρίση πανικού μπροστα σε άλλους </w:t>
            </w:r>
          </w:p>
        </w:tc>
        <w:tc>
          <w:tcPr>
            <w:tcW w:w="658" w:type="dxa"/>
            <w:vAlign w:val="bottom"/>
          </w:tcPr>
          <w:p w14:paraId="7350EA47" w14:textId="77777777" w:rsidR="00BF49D3" w:rsidRPr="009D76D3" w:rsidRDefault="00BF49D3" w:rsidP="00BF49D3">
            <w:pPr>
              <w:jc w:val="right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l-GR"/>
              </w:rPr>
            </w:pPr>
            <w:r w:rsidRPr="009D76D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l-GR"/>
              </w:rPr>
              <w:t>6%</w:t>
            </w:r>
          </w:p>
        </w:tc>
        <w:tc>
          <w:tcPr>
            <w:tcW w:w="2902" w:type="dxa"/>
            <w:vAlign w:val="bottom"/>
          </w:tcPr>
          <w:p w14:paraId="02388CC0" w14:textId="77777777" w:rsidR="00BF49D3" w:rsidRPr="00307D79" w:rsidRDefault="00BF49D3" w:rsidP="00BF49D3">
            <w:pPr>
              <w:rPr>
                <w:rFonts w:ascii="Calibri" w:eastAsia="Times New Roman" w:hAnsi="Calibri" w:cs="Times New Roman"/>
                <w:bCs/>
                <w:color w:val="000000"/>
                <w:sz w:val="14"/>
                <w:szCs w:val="14"/>
                <w:lang w:eastAsia="el-GR"/>
              </w:rPr>
            </w:pPr>
            <w:r w:rsidRPr="00307D79">
              <w:rPr>
                <w:rFonts w:ascii="Calibri" w:eastAsia="Times New Roman" w:hAnsi="Calibri" w:cs="Times New Roman"/>
                <w:bCs/>
                <w:color w:val="000000"/>
                <w:sz w:val="14"/>
                <w:szCs w:val="14"/>
                <w:lang w:eastAsia="el-GR"/>
              </w:rPr>
              <w:t xml:space="preserve">37. Νιώσατε δύσπνοια </w:t>
            </w:r>
          </w:p>
        </w:tc>
        <w:tc>
          <w:tcPr>
            <w:tcW w:w="495" w:type="dxa"/>
            <w:vAlign w:val="bottom"/>
          </w:tcPr>
          <w:p w14:paraId="4E7C5347" w14:textId="77777777" w:rsidR="00BF49D3" w:rsidRPr="009D76D3" w:rsidRDefault="00BF49D3" w:rsidP="00BF49D3">
            <w:pPr>
              <w:jc w:val="right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l-GR"/>
              </w:rPr>
            </w:pPr>
            <w:r w:rsidRPr="009D76D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l-GR"/>
              </w:rPr>
              <w:t>5%</w:t>
            </w:r>
          </w:p>
        </w:tc>
        <w:tc>
          <w:tcPr>
            <w:tcW w:w="2468" w:type="dxa"/>
            <w:vMerge/>
          </w:tcPr>
          <w:p w14:paraId="1293A71C" w14:textId="77777777" w:rsidR="00BF49D3" w:rsidRPr="00307D79" w:rsidRDefault="00BF49D3" w:rsidP="00BF49D3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</w:pPr>
          </w:p>
        </w:tc>
      </w:tr>
      <w:tr w:rsidR="00BF49D3" w14:paraId="7B7BA2C2" w14:textId="77777777" w:rsidTr="009D76D3">
        <w:tc>
          <w:tcPr>
            <w:tcW w:w="4219" w:type="dxa"/>
            <w:vAlign w:val="bottom"/>
          </w:tcPr>
          <w:p w14:paraId="25B088C3" w14:textId="77777777" w:rsidR="00BF49D3" w:rsidRPr="00307D79" w:rsidRDefault="00BF49D3" w:rsidP="00BF49D3">
            <w:pPr>
              <w:rPr>
                <w:rFonts w:ascii="Calibri" w:eastAsia="Times New Roman" w:hAnsi="Calibri" w:cs="Times New Roman"/>
                <w:bCs/>
                <w:color w:val="000000"/>
                <w:sz w:val="14"/>
                <w:szCs w:val="14"/>
                <w:lang w:eastAsia="el-GR"/>
              </w:rPr>
            </w:pPr>
            <w:r w:rsidRPr="00307D79">
              <w:rPr>
                <w:rFonts w:ascii="Calibri" w:eastAsia="Times New Roman" w:hAnsi="Calibri" w:cs="Times New Roman"/>
                <w:bCs/>
                <w:color w:val="000000"/>
                <w:sz w:val="14"/>
                <w:szCs w:val="14"/>
                <w:lang w:eastAsia="el-GR"/>
              </w:rPr>
              <w:t xml:space="preserve">28. Νιώσατε κενό ενδιαφερόντων και προσμονών </w:t>
            </w:r>
          </w:p>
        </w:tc>
        <w:tc>
          <w:tcPr>
            <w:tcW w:w="658" w:type="dxa"/>
            <w:vAlign w:val="bottom"/>
          </w:tcPr>
          <w:p w14:paraId="007B55E5" w14:textId="77777777" w:rsidR="00BF49D3" w:rsidRPr="009D76D3" w:rsidRDefault="00BF49D3" w:rsidP="00BF49D3">
            <w:pPr>
              <w:jc w:val="right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l-GR"/>
              </w:rPr>
            </w:pPr>
            <w:r w:rsidRPr="009D76D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l-GR"/>
              </w:rPr>
              <w:t>26%</w:t>
            </w:r>
          </w:p>
        </w:tc>
        <w:tc>
          <w:tcPr>
            <w:tcW w:w="2902" w:type="dxa"/>
            <w:vAlign w:val="bottom"/>
          </w:tcPr>
          <w:p w14:paraId="169AD662" w14:textId="77777777" w:rsidR="00BF49D3" w:rsidRPr="00307D79" w:rsidRDefault="00BF49D3" w:rsidP="00BF49D3">
            <w:pPr>
              <w:rPr>
                <w:rFonts w:ascii="Calibri" w:eastAsia="Times New Roman" w:hAnsi="Calibri" w:cs="Times New Roman"/>
                <w:bCs/>
                <w:color w:val="000000"/>
                <w:sz w:val="14"/>
                <w:szCs w:val="14"/>
                <w:lang w:eastAsia="el-GR"/>
              </w:rPr>
            </w:pPr>
            <w:r w:rsidRPr="00307D79">
              <w:rPr>
                <w:rFonts w:ascii="Calibri" w:eastAsia="Times New Roman" w:hAnsi="Calibri" w:cs="Times New Roman"/>
                <w:bCs/>
                <w:color w:val="000000"/>
                <w:sz w:val="14"/>
                <w:szCs w:val="14"/>
                <w:lang w:eastAsia="el-GR"/>
              </w:rPr>
              <w:t xml:space="preserve">38. Νιώσατε ευέξαπτος / τη </w:t>
            </w:r>
          </w:p>
        </w:tc>
        <w:tc>
          <w:tcPr>
            <w:tcW w:w="495" w:type="dxa"/>
            <w:vAlign w:val="bottom"/>
          </w:tcPr>
          <w:p w14:paraId="4D1F3D2D" w14:textId="77777777" w:rsidR="00BF49D3" w:rsidRPr="009D76D3" w:rsidRDefault="00BF49D3" w:rsidP="00BF49D3">
            <w:pPr>
              <w:jc w:val="right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l-GR"/>
              </w:rPr>
            </w:pPr>
            <w:r w:rsidRPr="009D76D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l-GR"/>
              </w:rPr>
              <w:t>35%</w:t>
            </w:r>
          </w:p>
        </w:tc>
        <w:tc>
          <w:tcPr>
            <w:tcW w:w="2468" w:type="dxa"/>
            <w:vMerge/>
          </w:tcPr>
          <w:p w14:paraId="427AC8F1" w14:textId="77777777" w:rsidR="00BF49D3" w:rsidRPr="00307D79" w:rsidRDefault="00BF49D3" w:rsidP="00BF49D3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</w:pPr>
          </w:p>
        </w:tc>
      </w:tr>
      <w:tr w:rsidR="00BF49D3" w14:paraId="54A45733" w14:textId="77777777" w:rsidTr="009D76D3">
        <w:trPr>
          <w:trHeight w:val="207"/>
        </w:trPr>
        <w:tc>
          <w:tcPr>
            <w:tcW w:w="4219" w:type="dxa"/>
            <w:vAlign w:val="bottom"/>
          </w:tcPr>
          <w:p w14:paraId="511FEB2E" w14:textId="77777777" w:rsidR="00BF49D3" w:rsidRPr="00307D79" w:rsidRDefault="00BF49D3" w:rsidP="00BF49D3">
            <w:pPr>
              <w:rPr>
                <w:rFonts w:ascii="Calibri" w:eastAsia="Times New Roman" w:hAnsi="Calibri" w:cs="Times New Roman"/>
                <w:bCs/>
                <w:color w:val="000000"/>
                <w:sz w:val="14"/>
                <w:szCs w:val="14"/>
                <w:lang w:eastAsia="el-GR"/>
              </w:rPr>
            </w:pPr>
            <w:r w:rsidRPr="00307D79">
              <w:rPr>
                <w:rFonts w:ascii="Calibri" w:eastAsia="Times New Roman" w:hAnsi="Calibri" w:cs="Times New Roman"/>
                <w:bCs/>
                <w:color w:val="000000"/>
                <w:sz w:val="14"/>
                <w:szCs w:val="14"/>
                <w:lang w:eastAsia="el-GR"/>
              </w:rPr>
              <w:t xml:space="preserve">29. Νιώσατε να μην μπορείτε να ηρεμίσετε  </w:t>
            </w:r>
          </w:p>
        </w:tc>
        <w:tc>
          <w:tcPr>
            <w:tcW w:w="658" w:type="dxa"/>
            <w:vAlign w:val="bottom"/>
          </w:tcPr>
          <w:p w14:paraId="508E238B" w14:textId="77777777" w:rsidR="00BF49D3" w:rsidRPr="009D76D3" w:rsidRDefault="00BF49D3" w:rsidP="00BF49D3">
            <w:pPr>
              <w:jc w:val="right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l-GR"/>
              </w:rPr>
            </w:pPr>
            <w:r w:rsidRPr="009D76D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l-GR"/>
              </w:rPr>
              <w:t>24%</w:t>
            </w:r>
          </w:p>
        </w:tc>
        <w:tc>
          <w:tcPr>
            <w:tcW w:w="2902" w:type="dxa"/>
            <w:vAlign w:val="bottom"/>
          </w:tcPr>
          <w:p w14:paraId="77F6718C" w14:textId="77777777" w:rsidR="00BF49D3" w:rsidRPr="00307D79" w:rsidRDefault="00BF49D3" w:rsidP="00BF49D3">
            <w:pPr>
              <w:rPr>
                <w:rFonts w:ascii="Calibri" w:eastAsia="Times New Roman" w:hAnsi="Calibri" w:cs="Times New Roman"/>
                <w:bCs/>
                <w:color w:val="000000"/>
                <w:sz w:val="14"/>
                <w:szCs w:val="14"/>
                <w:lang w:eastAsia="el-GR"/>
              </w:rPr>
            </w:pPr>
            <w:r w:rsidRPr="00307D79">
              <w:rPr>
                <w:rFonts w:ascii="Calibri" w:eastAsia="Times New Roman" w:hAnsi="Calibri" w:cs="Times New Roman"/>
                <w:bCs/>
                <w:color w:val="000000"/>
                <w:sz w:val="14"/>
                <w:szCs w:val="14"/>
                <w:lang w:eastAsia="el-GR"/>
              </w:rPr>
              <w:t xml:space="preserve">39. Νιώσατε αστάθεια ή ζαλάδες </w:t>
            </w:r>
          </w:p>
        </w:tc>
        <w:tc>
          <w:tcPr>
            <w:tcW w:w="495" w:type="dxa"/>
            <w:vAlign w:val="bottom"/>
          </w:tcPr>
          <w:p w14:paraId="446EF0D5" w14:textId="77777777" w:rsidR="00BF49D3" w:rsidRPr="009D76D3" w:rsidRDefault="00BF49D3" w:rsidP="00BF49D3">
            <w:pPr>
              <w:jc w:val="right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l-GR"/>
              </w:rPr>
            </w:pPr>
            <w:r w:rsidRPr="009D76D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l-GR"/>
              </w:rPr>
              <w:t>11%</w:t>
            </w:r>
          </w:p>
        </w:tc>
        <w:tc>
          <w:tcPr>
            <w:tcW w:w="2468" w:type="dxa"/>
            <w:vMerge/>
          </w:tcPr>
          <w:p w14:paraId="6F1A07A6" w14:textId="77777777" w:rsidR="00BF49D3" w:rsidRPr="00307D79" w:rsidRDefault="00BF49D3" w:rsidP="00BF49D3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</w:pPr>
          </w:p>
        </w:tc>
      </w:tr>
    </w:tbl>
    <w:p w14:paraId="3FB22EF2" w14:textId="77777777" w:rsidR="00307D79" w:rsidRDefault="00BF49D3" w:rsidP="00BF49D3">
      <w:pPr>
        <w:rPr>
          <w:rFonts w:ascii="Calibri" w:eastAsia="Times New Roman" w:hAnsi="Calibri" w:cs="Times New Roman"/>
          <w:b/>
          <w:color w:val="000000"/>
          <w:sz w:val="28"/>
          <w:szCs w:val="28"/>
          <w:lang w:eastAsia="el-GR"/>
        </w:rPr>
      </w:pPr>
      <w:r>
        <w:rPr>
          <w:rFonts w:ascii="Calibri" w:eastAsia="Times New Roman" w:hAnsi="Calibri" w:cs="Times New Roman"/>
          <w:color w:val="000000"/>
          <w:sz w:val="16"/>
          <w:szCs w:val="16"/>
          <w:lang w:eastAsia="el-GR"/>
        </w:rPr>
        <w:t xml:space="preserve">Ο μέσος δείκτης άγχους έχει τιμή:  </w:t>
      </w:r>
      <w:r w:rsidRPr="00BF49D3">
        <w:rPr>
          <w:rFonts w:ascii="Calibri" w:eastAsia="Times New Roman" w:hAnsi="Calibri" w:cs="Times New Roman"/>
          <w:b/>
          <w:color w:val="000000"/>
          <w:sz w:val="28"/>
          <w:szCs w:val="28"/>
          <w:lang w:eastAsia="el-GR"/>
        </w:rPr>
        <w:t>23%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139"/>
        <w:gridCol w:w="3402"/>
        <w:gridCol w:w="3898"/>
      </w:tblGrid>
      <w:tr w:rsidR="00DF4274" w14:paraId="27BDFE31" w14:textId="77777777" w:rsidTr="00125615">
        <w:tc>
          <w:tcPr>
            <w:tcW w:w="10371" w:type="dxa"/>
            <w:gridSpan w:val="3"/>
          </w:tcPr>
          <w:p w14:paraId="31BFD793" w14:textId="77777777" w:rsidR="00DF4274" w:rsidRPr="00DF4274" w:rsidRDefault="00DF4274" w:rsidP="00BF49D3">
            <w:pPr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el-GR"/>
              </w:rPr>
            </w:pPr>
            <w:r w:rsidRPr="00DF4274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l-GR"/>
              </w:rPr>
              <w:t xml:space="preserve"> </w:t>
            </w:r>
            <w:r w:rsidRPr="0036697F"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el-GR"/>
              </w:rPr>
              <w:t>Ερευνητική εργασία Β λυκείου Ψαρών:</w:t>
            </w:r>
            <w:r w:rsidRPr="00A42B2F"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el-GR"/>
              </w:rPr>
              <w:t xml:space="preserve"> «Ε</w:t>
            </w:r>
            <w:r w:rsidRPr="00A42B2F">
              <w:rPr>
                <w:rFonts w:ascii="Monotype Corsiva" w:eastAsia="Times New Roman" w:hAnsi="Monotype Corsiva" w:cs="Lucida Calligraphy"/>
                <w:b/>
                <w:color w:val="000000"/>
                <w:sz w:val="32"/>
                <w:szCs w:val="32"/>
                <w:lang w:eastAsia="el-GR"/>
              </w:rPr>
              <w:t>π</w:t>
            </w:r>
            <w:r w:rsidRPr="00A42B2F"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el-GR"/>
              </w:rPr>
              <w:t xml:space="preserve">ίδραση ακτινοβολιών στη νόσο </w:t>
            </w:r>
            <w:r w:rsidRPr="00A42B2F"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val="en-US" w:eastAsia="el-GR"/>
              </w:rPr>
              <w:t>Covid</w:t>
            </w:r>
            <w:r w:rsidRPr="00A42B2F"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el-GR"/>
              </w:rPr>
              <w:t xml:space="preserve">-19» </w:t>
            </w:r>
          </w:p>
        </w:tc>
      </w:tr>
      <w:tr w:rsidR="00DF4274" w14:paraId="66580E28" w14:textId="77777777" w:rsidTr="00125615">
        <w:tc>
          <w:tcPr>
            <w:tcW w:w="3085" w:type="dxa"/>
          </w:tcPr>
          <w:p w14:paraId="3ECD64D5" w14:textId="77777777" w:rsidR="00DF4274" w:rsidRPr="00DF4274" w:rsidRDefault="00125615" w:rsidP="0036697F">
            <w:pPr>
              <w:rPr>
                <w:rFonts w:ascii="Monotype Corsiva" w:eastAsia="Times New Roman" w:hAnsi="Monotype Corsiva" w:cs="Times New Roman"/>
                <w:b/>
                <w:color w:val="000000"/>
                <w:sz w:val="40"/>
                <w:szCs w:val="40"/>
                <w:lang w:val="en-US" w:eastAsia="el-GR"/>
              </w:rPr>
            </w:pPr>
            <w:r>
              <w:object w:dxaOrig="8910" w:dyaOrig="5895" w14:anchorId="46C475A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5.95pt;height:96.65pt" o:ole="">
                  <v:imagedata r:id="rId47" o:title=""/>
                </v:shape>
                <o:OLEObject Type="Embed" ProgID="PBrush" ShapeID="_x0000_i1025" DrawAspect="Content" ObjectID="_1653376500" r:id="rId48"/>
              </w:object>
            </w:r>
          </w:p>
        </w:tc>
        <w:tc>
          <w:tcPr>
            <w:tcW w:w="3402" w:type="dxa"/>
          </w:tcPr>
          <w:p w14:paraId="68A220B5" w14:textId="77777777" w:rsidR="0036697F" w:rsidRPr="00A42B2F" w:rsidRDefault="0036697F" w:rsidP="0036697F">
            <w:pPr>
              <w:rPr>
                <w:rFonts w:ascii="Monotype Corsiva" w:eastAsia="Times New Roman" w:hAnsi="Monotype Corsiva" w:cs="Times New Roman"/>
                <w:b/>
                <w:color w:val="000000"/>
                <w:sz w:val="40"/>
                <w:szCs w:val="40"/>
                <w:u w:val="single"/>
                <w:lang w:eastAsia="el-GR"/>
              </w:rPr>
            </w:pPr>
            <w:r w:rsidRPr="00A42B2F">
              <w:rPr>
                <w:rFonts w:ascii="Monotype Corsiva" w:eastAsia="Times New Roman" w:hAnsi="Monotype Corsiva" w:cs="Times New Roman"/>
                <w:b/>
                <w:color w:val="000000"/>
                <w:sz w:val="40"/>
                <w:szCs w:val="40"/>
                <w:u w:val="single"/>
                <w:lang w:eastAsia="el-GR"/>
              </w:rPr>
              <w:t xml:space="preserve">Μαθητές: </w:t>
            </w:r>
          </w:p>
          <w:p w14:paraId="2ECDBE16" w14:textId="77777777" w:rsidR="0036697F" w:rsidRPr="0036697F" w:rsidRDefault="0036697F" w:rsidP="0036697F">
            <w:pPr>
              <w:rPr>
                <w:rFonts w:ascii="Monotype Corsiva" w:eastAsia="Times New Roman" w:hAnsi="Monotype Corsiva" w:cs="Times New Roman"/>
                <w:b/>
                <w:color w:val="000000"/>
                <w:sz w:val="34"/>
                <w:szCs w:val="34"/>
                <w:lang w:eastAsia="el-GR"/>
              </w:rPr>
            </w:pPr>
            <w:r w:rsidRPr="0036697F">
              <w:rPr>
                <w:rFonts w:ascii="Monotype Corsiva" w:eastAsia="Times New Roman" w:hAnsi="Monotype Corsiva" w:cs="Times New Roman"/>
                <w:b/>
                <w:color w:val="000000"/>
                <w:sz w:val="34"/>
                <w:szCs w:val="34"/>
                <w:lang w:eastAsia="el-GR"/>
              </w:rPr>
              <w:t xml:space="preserve">Γιαννάκου Γεωργία </w:t>
            </w:r>
          </w:p>
          <w:p w14:paraId="26020EE9" w14:textId="77777777" w:rsidR="0036697F" w:rsidRPr="0036697F" w:rsidRDefault="0036697F" w:rsidP="0036697F">
            <w:pPr>
              <w:rPr>
                <w:rFonts w:ascii="Monotype Corsiva" w:eastAsia="Times New Roman" w:hAnsi="Monotype Corsiva" w:cs="Times New Roman"/>
                <w:b/>
                <w:color w:val="000000"/>
                <w:sz w:val="34"/>
                <w:szCs w:val="34"/>
                <w:lang w:eastAsia="el-GR"/>
              </w:rPr>
            </w:pPr>
            <w:r w:rsidRPr="0036697F">
              <w:rPr>
                <w:rFonts w:ascii="Monotype Corsiva" w:eastAsia="Times New Roman" w:hAnsi="Monotype Corsiva" w:cs="Times New Roman"/>
                <w:b/>
                <w:color w:val="000000"/>
                <w:sz w:val="34"/>
                <w:szCs w:val="34"/>
                <w:lang w:eastAsia="el-GR"/>
              </w:rPr>
              <w:t xml:space="preserve">Πετραλής Μιλτιάδης </w:t>
            </w:r>
          </w:p>
          <w:p w14:paraId="3802CDF9" w14:textId="77777777" w:rsidR="0036697F" w:rsidRPr="0036697F" w:rsidRDefault="0036697F" w:rsidP="0036697F">
            <w:pPr>
              <w:rPr>
                <w:rFonts w:ascii="Monotype Corsiva" w:eastAsia="Times New Roman" w:hAnsi="Monotype Corsiva" w:cs="Times New Roman"/>
                <w:b/>
                <w:color w:val="000000"/>
                <w:sz w:val="34"/>
                <w:szCs w:val="34"/>
                <w:lang w:eastAsia="el-GR"/>
              </w:rPr>
            </w:pPr>
            <w:r w:rsidRPr="0036697F">
              <w:rPr>
                <w:rFonts w:ascii="Monotype Corsiva" w:eastAsia="Times New Roman" w:hAnsi="Monotype Corsiva" w:cs="Times New Roman"/>
                <w:b/>
                <w:color w:val="000000"/>
                <w:sz w:val="34"/>
                <w:szCs w:val="34"/>
                <w:lang w:eastAsia="el-GR"/>
              </w:rPr>
              <w:t xml:space="preserve">Σκαρλέτος Ιωάννης </w:t>
            </w:r>
          </w:p>
          <w:p w14:paraId="5EA48E51" w14:textId="77777777" w:rsidR="00DF4274" w:rsidRDefault="0036697F" w:rsidP="0036697F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l-GR"/>
              </w:rPr>
            </w:pPr>
            <w:r w:rsidRPr="0036697F">
              <w:rPr>
                <w:rFonts w:ascii="Monotype Corsiva" w:eastAsia="Times New Roman" w:hAnsi="Monotype Corsiva" w:cs="Times New Roman"/>
                <w:b/>
                <w:color w:val="000000"/>
                <w:sz w:val="34"/>
                <w:szCs w:val="34"/>
                <w:lang w:eastAsia="el-GR"/>
              </w:rPr>
              <w:t>Χατζησκουλίδη Θεοδώρα</w:t>
            </w:r>
          </w:p>
        </w:tc>
        <w:tc>
          <w:tcPr>
            <w:tcW w:w="3884" w:type="dxa"/>
          </w:tcPr>
          <w:p w14:paraId="69F4907D" w14:textId="77777777" w:rsidR="00DF4274" w:rsidRDefault="0036697F" w:rsidP="00BF49D3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l-GR"/>
              </w:rPr>
            </w:pPr>
            <w:r>
              <w:object w:dxaOrig="13485" w:dyaOrig="6810" w14:anchorId="79E21D05">
                <v:shape id="_x0000_i1026" type="#_x0000_t75" style="width:184.2pt;height:92.75pt" o:ole="">
                  <v:imagedata r:id="rId49" o:title=""/>
                </v:shape>
                <o:OLEObject Type="Embed" ProgID="PBrush" ShapeID="_x0000_i1026" DrawAspect="Content" ObjectID="_1653376501" r:id="rId50"/>
              </w:object>
            </w:r>
          </w:p>
        </w:tc>
      </w:tr>
      <w:tr w:rsidR="00DF4274" w14:paraId="1205A46E" w14:textId="77777777" w:rsidTr="00125615">
        <w:tc>
          <w:tcPr>
            <w:tcW w:w="10371" w:type="dxa"/>
            <w:gridSpan w:val="3"/>
          </w:tcPr>
          <w:p w14:paraId="5B24134F" w14:textId="77777777" w:rsidR="00DF4274" w:rsidRPr="00DF4274" w:rsidRDefault="00DF4274" w:rsidP="0036697F">
            <w:pPr>
              <w:jc w:val="center"/>
              <w:rPr>
                <w:rFonts w:ascii="Monotype Corsiva" w:eastAsia="Times New Roman" w:hAnsi="Monotype Corsiva" w:cs="Times New Roman"/>
                <w:b/>
                <w:color w:val="000000"/>
                <w:sz w:val="40"/>
                <w:szCs w:val="40"/>
                <w:lang w:val="en-US" w:eastAsia="el-GR"/>
              </w:rPr>
            </w:pPr>
            <w:r w:rsidRPr="0036697F">
              <w:rPr>
                <w:rFonts w:eastAsia="Times New Roman" w:cs="Times New Roman"/>
                <w:b/>
                <w:color w:val="000000"/>
                <w:sz w:val="28"/>
                <w:szCs w:val="28"/>
                <w:u w:val="single"/>
                <w:lang w:eastAsia="el-GR"/>
              </w:rPr>
              <w:t>Επιβλέπων καθηγητής</w:t>
            </w:r>
            <w:r w:rsidRPr="0036697F">
              <w:rPr>
                <w:rFonts w:eastAsia="Times New Roman" w:cs="Times New Roman"/>
                <w:b/>
                <w:color w:val="000000"/>
                <w:sz w:val="28"/>
                <w:szCs w:val="28"/>
                <w:lang w:eastAsia="el-GR"/>
              </w:rPr>
              <w:t>:</w:t>
            </w:r>
            <w:r>
              <w:rPr>
                <w:rFonts w:ascii="Monotype Corsiva" w:eastAsia="Times New Roman" w:hAnsi="Monotype Corsiva" w:cs="Times New Roman"/>
                <w:b/>
                <w:color w:val="000000"/>
                <w:sz w:val="40"/>
                <w:szCs w:val="40"/>
                <w:lang w:eastAsia="el-GR"/>
              </w:rPr>
              <w:t xml:space="preserve"> Σταμάτης Δημήτριος</w:t>
            </w:r>
          </w:p>
        </w:tc>
      </w:tr>
    </w:tbl>
    <w:p w14:paraId="7D81C48F" w14:textId="77777777" w:rsidR="00A42B2F" w:rsidRDefault="00A42B2F" w:rsidP="00BF49D3">
      <w:pPr>
        <w:rPr>
          <w:rFonts w:ascii="Calibri" w:eastAsia="Times New Roman" w:hAnsi="Calibri" w:cs="Times New Roman"/>
          <w:b/>
          <w:color w:val="000000"/>
          <w:sz w:val="28"/>
          <w:szCs w:val="28"/>
          <w:lang w:eastAsia="el-GR"/>
        </w:rPr>
      </w:pPr>
    </w:p>
    <w:p w14:paraId="765E8F6B" w14:textId="77777777" w:rsidR="00A42B2F" w:rsidRPr="006A3041" w:rsidRDefault="00A42B2F" w:rsidP="00BF49D3">
      <w:pPr>
        <w:rPr>
          <w:rStyle w:val="-"/>
          <w:u w:val="none"/>
        </w:rPr>
      </w:pPr>
    </w:p>
    <w:sectPr w:rsidR="00A42B2F" w:rsidRPr="006A3041" w:rsidSect="00910BE3">
      <w:pgSz w:w="11906" w:h="16838"/>
      <w:pgMar w:top="426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A1"/>
    <w:family w:val="script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D55A5"/>
    <w:rsid w:val="00004EEF"/>
    <w:rsid w:val="0001680B"/>
    <w:rsid w:val="000315AF"/>
    <w:rsid w:val="00065BF1"/>
    <w:rsid w:val="000837ED"/>
    <w:rsid w:val="000E0C00"/>
    <w:rsid w:val="00112601"/>
    <w:rsid w:val="00125615"/>
    <w:rsid w:val="001320F3"/>
    <w:rsid w:val="0014304F"/>
    <w:rsid w:val="001845FE"/>
    <w:rsid w:val="001940D6"/>
    <w:rsid w:val="001F033B"/>
    <w:rsid w:val="00220B51"/>
    <w:rsid w:val="002E4CF9"/>
    <w:rsid w:val="00307D79"/>
    <w:rsid w:val="003553FC"/>
    <w:rsid w:val="0036697F"/>
    <w:rsid w:val="00396DC6"/>
    <w:rsid w:val="003D1F2A"/>
    <w:rsid w:val="003E0701"/>
    <w:rsid w:val="003E5B4F"/>
    <w:rsid w:val="003F4872"/>
    <w:rsid w:val="004072C7"/>
    <w:rsid w:val="00425B2E"/>
    <w:rsid w:val="00481CFA"/>
    <w:rsid w:val="004F6F7B"/>
    <w:rsid w:val="00503298"/>
    <w:rsid w:val="00594E3D"/>
    <w:rsid w:val="005A23EF"/>
    <w:rsid w:val="005B417B"/>
    <w:rsid w:val="005D5250"/>
    <w:rsid w:val="0061065D"/>
    <w:rsid w:val="00630A55"/>
    <w:rsid w:val="0066379E"/>
    <w:rsid w:val="00673F28"/>
    <w:rsid w:val="006829D2"/>
    <w:rsid w:val="006A3041"/>
    <w:rsid w:val="006C6923"/>
    <w:rsid w:val="00770F73"/>
    <w:rsid w:val="007F208F"/>
    <w:rsid w:val="008052C2"/>
    <w:rsid w:val="008427B3"/>
    <w:rsid w:val="0087181C"/>
    <w:rsid w:val="008938CE"/>
    <w:rsid w:val="008C1FC0"/>
    <w:rsid w:val="008F2D43"/>
    <w:rsid w:val="00910BE3"/>
    <w:rsid w:val="00983E02"/>
    <w:rsid w:val="009D76D3"/>
    <w:rsid w:val="00A42B2F"/>
    <w:rsid w:val="00A4330C"/>
    <w:rsid w:val="00A4416F"/>
    <w:rsid w:val="00A45F5C"/>
    <w:rsid w:val="00AA59A2"/>
    <w:rsid w:val="00AB2FF4"/>
    <w:rsid w:val="00AD221F"/>
    <w:rsid w:val="00AD55A5"/>
    <w:rsid w:val="00AF1AE0"/>
    <w:rsid w:val="00B84984"/>
    <w:rsid w:val="00BD3E1B"/>
    <w:rsid w:val="00BF49D3"/>
    <w:rsid w:val="00C20D14"/>
    <w:rsid w:val="00C363ED"/>
    <w:rsid w:val="00C55886"/>
    <w:rsid w:val="00C66070"/>
    <w:rsid w:val="00CC5880"/>
    <w:rsid w:val="00D62B96"/>
    <w:rsid w:val="00DF4274"/>
    <w:rsid w:val="00E22E63"/>
    <w:rsid w:val="00E8334D"/>
    <w:rsid w:val="00E94E37"/>
    <w:rsid w:val="00EA42A1"/>
    <w:rsid w:val="00EC3C32"/>
    <w:rsid w:val="00EE346D"/>
    <w:rsid w:val="00F660E0"/>
    <w:rsid w:val="00F67380"/>
    <w:rsid w:val="00F700CA"/>
    <w:rsid w:val="00F85061"/>
    <w:rsid w:val="00FA6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0A399F8"/>
  <w15:docId w15:val="{41A99DE2-6B1D-4ED0-8CAB-CD4E922B4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3C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semiHidden/>
    <w:unhideWhenUsed/>
    <w:rsid w:val="005A23EF"/>
    <w:rPr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6A3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A3041"/>
    <w:rPr>
      <w:rFonts w:ascii="Tahoma" w:hAnsi="Tahoma" w:cs="Tahoma"/>
      <w:sz w:val="16"/>
      <w:szCs w:val="16"/>
    </w:rPr>
  </w:style>
  <w:style w:type="character" w:styleId="a4">
    <w:name w:val="Placeholder Text"/>
    <w:basedOn w:val="a0"/>
    <w:uiPriority w:val="99"/>
    <w:semiHidden/>
    <w:rsid w:val="0061065D"/>
    <w:rPr>
      <w:color w:val="808080"/>
    </w:rPr>
  </w:style>
  <w:style w:type="table" w:styleId="a5">
    <w:name w:val="Table Grid"/>
    <w:basedOn w:val="a1"/>
    <w:uiPriority w:val="59"/>
    <w:rsid w:val="00594E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29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8.xml"/><Relationship Id="rId18" Type="http://schemas.openxmlformats.org/officeDocument/2006/relationships/chart" Target="charts/chart13.xml"/><Relationship Id="rId26" Type="http://schemas.openxmlformats.org/officeDocument/2006/relationships/chart" Target="charts/chart21.xml"/><Relationship Id="rId39" Type="http://schemas.openxmlformats.org/officeDocument/2006/relationships/chart" Target="charts/chart34.xml"/><Relationship Id="rId3" Type="http://schemas.openxmlformats.org/officeDocument/2006/relationships/settings" Target="settings.xml"/><Relationship Id="rId21" Type="http://schemas.openxmlformats.org/officeDocument/2006/relationships/chart" Target="charts/chart16.xml"/><Relationship Id="rId34" Type="http://schemas.openxmlformats.org/officeDocument/2006/relationships/chart" Target="charts/chart29.xml"/><Relationship Id="rId42" Type="http://schemas.openxmlformats.org/officeDocument/2006/relationships/chart" Target="charts/chart37.xml"/><Relationship Id="rId47" Type="http://schemas.openxmlformats.org/officeDocument/2006/relationships/image" Target="media/image19.png"/><Relationship Id="rId50" Type="http://schemas.openxmlformats.org/officeDocument/2006/relationships/oleObject" Target="embeddings/oleObject2.bin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chart" Target="charts/chart12.xml"/><Relationship Id="rId25" Type="http://schemas.openxmlformats.org/officeDocument/2006/relationships/chart" Target="charts/chart20.xml"/><Relationship Id="rId33" Type="http://schemas.openxmlformats.org/officeDocument/2006/relationships/chart" Target="charts/chart28.xml"/><Relationship Id="rId38" Type="http://schemas.openxmlformats.org/officeDocument/2006/relationships/chart" Target="charts/chart33.xml"/><Relationship Id="rId46" Type="http://schemas.openxmlformats.org/officeDocument/2006/relationships/chart" Target="charts/chart41.xml"/><Relationship Id="rId2" Type="http://schemas.openxmlformats.org/officeDocument/2006/relationships/styles" Target="styles.xml"/><Relationship Id="rId16" Type="http://schemas.openxmlformats.org/officeDocument/2006/relationships/chart" Target="charts/chart11.xml"/><Relationship Id="rId20" Type="http://schemas.openxmlformats.org/officeDocument/2006/relationships/chart" Target="charts/chart15.xml"/><Relationship Id="rId29" Type="http://schemas.openxmlformats.org/officeDocument/2006/relationships/chart" Target="charts/chart24.xml"/><Relationship Id="rId41" Type="http://schemas.openxmlformats.org/officeDocument/2006/relationships/chart" Target="charts/chart36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24" Type="http://schemas.openxmlformats.org/officeDocument/2006/relationships/chart" Target="charts/chart19.xml"/><Relationship Id="rId32" Type="http://schemas.openxmlformats.org/officeDocument/2006/relationships/chart" Target="charts/chart27.xml"/><Relationship Id="rId37" Type="http://schemas.openxmlformats.org/officeDocument/2006/relationships/chart" Target="charts/chart32.xml"/><Relationship Id="rId40" Type="http://schemas.openxmlformats.org/officeDocument/2006/relationships/chart" Target="charts/chart35.xml"/><Relationship Id="rId45" Type="http://schemas.openxmlformats.org/officeDocument/2006/relationships/chart" Target="charts/chart40.xml"/><Relationship Id="rId5" Type="http://schemas.openxmlformats.org/officeDocument/2006/relationships/hyperlink" Target="https://www.surveymonkey.com/r/X836R9B" TargetMode="External"/><Relationship Id="rId15" Type="http://schemas.openxmlformats.org/officeDocument/2006/relationships/chart" Target="charts/chart10.xml"/><Relationship Id="rId23" Type="http://schemas.openxmlformats.org/officeDocument/2006/relationships/chart" Target="charts/chart18.xml"/><Relationship Id="rId28" Type="http://schemas.openxmlformats.org/officeDocument/2006/relationships/chart" Target="charts/chart23.xml"/><Relationship Id="rId36" Type="http://schemas.openxmlformats.org/officeDocument/2006/relationships/chart" Target="charts/chart31.xml"/><Relationship Id="rId49" Type="http://schemas.openxmlformats.org/officeDocument/2006/relationships/image" Target="media/image20.png"/><Relationship Id="rId10" Type="http://schemas.openxmlformats.org/officeDocument/2006/relationships/chart" Target="charts/chart5.xml"/><Relationship Id="rId19" Type="http://schemas.openxmlformats.org/officeDocument/2006/relationships/chart" Target="charts/chart14.xml"/><Relationship Id="rId31" Type="http://schemas.openxmlformats.org/officeDocument/2006/relationships/chart" Target="charts/chart26.xml"/><Relationship Id="rId44" Type="http://schemas.openxmlformats.org/officeDocument/2006/relationships/chart" Target="charts/chart39.xm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4.xml"/><Relationship Id="rId14" Type="http://schemas.openxmlformats.org/officeDocument/2006/relationships/chart" Target="charts/chart9.xml"/><Relationship Id="rId22" Type="http://schemas.openxmlformats.org/officeDocument/2006/relationships/chart" Target="charts/chart17.xml"/><Relationship Id="rId27" Type="http://schemas.openxmlformats.org/officeDocument/2006/relationships/chart" Target="charts/chart22.xml"/><Relationship Id="rId30" Type="http://schemas.openxmlformats.org/officeDocument/2006/relationships/chart" Target="charts/chart25.xml"/><Relationship Id="rId35" Type="http://schemas.openxmlformats.org/officeDocument/2006/relationships/chart" Target="charts/chart30.xml"/><Relationship Id="rId43" Type="http://schemas.openxmlformats.org/officeDocument/2006/relationships/chart" Target="charts/chart38.xml"/><Relationship Id="rId48" Type="http://schemas.openxmlformats.org/officeDocument/2006/relationships/oleObject" Target="embeddings/oleObject1.bin"/><Relationship Id="rId8" Type="http://schemas.openxmlformats.org/officeDocument/2006/relationships/chart" Target="charts/chart3.xml"/><Relationship Id="rId51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916;&#951;&#956;&#942;&#964;&#961;&#951;&#962;\Desktop\covid%20&#964;&#949;&#955;&#953;&#954;&#951;\&#917;&#929;&#917;&#933;&#925;&#919;&#932;&#921;&#922;&#919;%20&#932;&#917;&#923;&#921;&#922;&#919;\&#917;&#929;&#937;&#932;&#919;&#924;&#913;&#932;&#927;&#923;&#927;&#915;&#921;&#927;%20COVID%20&#913;&#925;&#913;&#923;&#933;&#931;&#919;.xlsx" TargetMode="External"/><Relationship Id="rId1" Type="http://schemas.openxmlformats.org/officeDocument/2006/relationships/image" Target="../media/image1.jpeg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916;&#951;&#956;&#942;&#964;&#961;&#951;&#962;\Desktop\covid%20&#964;&#949;&#955;&#953;&#954;&#951;\&#917;&#929;&#917;&#933;&#925;&#919;&#932;&#921;&#922;&#919;%20&#932;&#917;&#923;&#921;&#922;&#919;\&#917;&#929;&#937;&#932;&#919;&#924;&#913;&#932;&#927;&#923;&#927;&#915;&#921;&#927;%20COVID%20&#913;&#925;&#913;&#923;&#933;&#931;&#919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916;&#951;&#956;&#942;&#964;&#961;&#951;&#962;\Desktop\covid%20&#964;&#949;&#955;&#953;&#954;&#951;\&#917;&#929;&#917;&#933;&#925;&#919;&#932;&#921;&#922;&#919;%20&#932;&#917;&#923;&#921;&#922;&#919;\&#917;&#929;&#937;&#932;&#919;&#924;&#913;&#932;&#927;&#923;&#927;&#915;&#921;&#927;%20COVID%20&#913;&#925;&#913;&#923;&#933;&#931;&#919;.xlsx" TargetMode="Externa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916;&#951;&#956;&#942;&#964;&#961;&#951;&#962;\Desktop\covid%20&#964;&#949;&#955;&#953;&#954;&#951;\&#917;&#929;&#917;&#933;&#925;&#919;&#932;&#921;&#922;&#919;%20&#932;&#917;&#923;&#921;&#922;&#919;\&#917;&#929;&#937;&#932;&#919;&#924;&#913;&#932;&#927;&#923;&#927;&#915;&#921;&#927;%20COVID%20&#913;&#925;&#913;&#923;&#933;&#931;&#919;.xlsx" TargetMode="External"/><Relationship Id="rId1" Type="http://schemas.openxmlformats.org/officeDocument/2006/relationships/image" Target="../media/image2.jpeg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916;&#951;&#956;&#942;&#964;&#961;&#951;&#962;\Desktop\covid%20&#964;&#949;&#955;&#953;&#954;&#951;\&#917;&#929;&#917;&#933;&#925;&#919;&#932;&#921;&#922;&#919;%20&#932;&#917;&#923;&#921;&#922;&#919;\&#917;&#929;&#937;&#932;&#919;&#924;&#913;&#932;&#927;&#923;&#927;&#915;&#921;&#927;%20COVID%20&#913;&#925;&#913;&#923;&#933;&#931;&#919;.xlsx" TargetMode="External"/><Relationship Id="rId1" Type="http://schemas.openxmlformats.org/officeDocument/2006/relationships/image" Target="../media/image2.jpeg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916;&#951;&#956;&#942;&#964;&#961;&#951;&#962;\Desktop\covid%20&#964;&#949;&#955;&#953;&#954;&#951;\&#917;&#929;&#917;&#933;&#925;&#919;&#932;&#921;&#922;&#919;%20&#932;&#917;&#923;&#921;&#922;&#919;\&#917;&#929;&#937;&#932;&#919;&#924;&#913;&#932;&#927;&#923;&#927;&#915;&#921;&#927;%20COVID%20&#913;&#925;&#913;&#923;&#933;&#931;&#919;.xlsx" TargetMode="External"/><Relationship Id="rId1" Type="http://schemas.openxmlformats.org/officeDocument/2006/relationships/image" Target="../media/image1.jpeg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916;&#951;&#956;&#942;&#964;&#961;&#951;&#962;\Desktop\covid%20&#964;&#949;&#955;&#953;&#954;&#951;\&#917;&#929;&#917;&#933;&#925;&#919;&#932;&#921;&#922;&#919;%20&#932;&#917;&#923;&#921;&#922;&#919;\&#917;&#929;&#937;&#932;&#919;&#924;&#913;&#932;&#927;&#923;&#927;&#915;&#921;&#927;%20COVID%20&#913;&#925;&#913;&#923;&#933;&#931;&#919;.xlsx" TargetMode="External"/><Relationship Id="rId1" Type="http://schemas.openxmlformats.org/officeDocument/2006/relationships/image" Target="../media/image1.jpeg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916;&#951;&#956;&#942;&#964;&#961;&#951;&#962;\Desktop\covid%20&#964;&#949;&#955;&#953;&#954;&#951;\&#917;&#929;&#917;&#933;&#925;&#919;&#932;&#921;&#922;&#919;%20&#932;&#917;&#923;&#921;&#922;&#919;\&#917;&#929;&#937;&#932;&#919;&#924;&#913;&#932;&#927;&#923;&#927;&#915;&#921;&#927;%20COVID%20&#913;&#925;&#913;&#923;&#933;&#931;&#919;.xlsx" TargetMode="External"/><Relationship Id="rId1" Type="http://schemas.openxmlformats.org/officeDocument/2006/relationships/image" Target="../media/image9.jpeg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916;&#951;&#956;&#942;&#964;&#961;&#951;&#962;\Desktop\covid%20&#964;&#949;&#955;&#953;&#954;&#951;\&#917;&#929;&#917;&#933;&#925;&#919;&#932;&#921;&#922;&#919;%20&#932;&#917;&#923;&#921;&#922;&#919;\&#917;&#929;&#937;&#932;&#919;&#924;&#913;&#932;&#927;&#923;&#927;&#915;&#921;&#927;%20COVID%20&#913;&#925;&#913;&#923;&#933;&#931;&#919;.xlsx" TargetMode="External"/><Relationship Id="rId1" Type="http://schemas.openxmlformats.org/officeDocument/2006/relationships/image" Target="../media/image9.jpeg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916;&#951;&#956;&#942;&#964;&#961;&#951;&#962;\Desktop\covid%20&#964;&#949;&#955;&#953;&#954;&#951;\&#917;&#929;&#917;&#933;&#925;&#919;&#932;&#921;&#922;&#919;%20&#932;&#917;&#923;&#921;&#922;&#919;\&#917;&#929;&#937;&#932;&#919;&#924;&#913;&#932;&#927;&#923;&#927;&#915;&#921;&#927;%20COVID%20&#913;&#925;&#913;&#923;&#933;&#931;&#919;.xlsx" TargetMode="External"/><Relationship Id="rId1" Type="http://schemas.openxmlformats.org/officeDocument/2006/relationships/image" Target="../media/image2.jpeg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916;&#951;&#956;&#942;&#964;&#961;&#951;&#962;\Desktop\covid%20&#964;&#949;&#955;&#953;&#954;&#951;\&#917;&#929;&#917;&#933;&#925;&#919;&#932;&#921;&#922;&#919;%20&#932;&#917;&#923;&#921;&#922;&#919;\&#917;&#929;&#937;&#932;&#919;&#924;&#913;&#932;&#927;&#923;&#927;&#915;&#921;&#927;%20COVID%20&#913;&#925;&#913;&#923;&#933;&#931;&#919;.xlsx" TargetMode="External"/><Relationship Id="rId1" Type="http://schemas.openxmlformats.org/officeDocument/2006/relationships/image" Target="../media/image1.jpeg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916;&#951;&#956;&#942;&#964;&#961;&#951;&#962;\Desktop\covid%20&#964;&#949;&#955;&#953;&#954;&#951;\&#917;&#929;&#937;&#932;&#919;&#924;&#913;&#932;&#927;&#923;&#927;&#915;&#921;&#927;%20COVID%20&#913;&#925;&#913;&#923;&#933;&#931;&#919;.xlsx" TargetMode="External"/><Relationship Id="rId1" Type="http://schemas.openxmlformats.org/officeDocument/2006/relationships/image" Target="../media/image2.jpeg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916;&#951;&#956;&#942;&#964;&#961;&#951;&#962;\Desktop\covid%20&#964;&#949;&#955;&#953;&#954;&#951;\&#917;&#929;&#917;&#933;&#925;&#919;&#932;&#921;&#922;&#919;%20&#932;&#917;&#923;&#921;&#922;&#919;\&#917;&#929;&#937;&#932;&#919;&#924;&#913;&#932;&#927;&#923;&#927;&#915;&#921;&#927;%20COVID%20&#913;&#925;&#913;&#923;&#933;&#931;&#919;.xlsx" TargetMode="External"/><Relationship Id="rId1" Type="http://schemas.openxmlformats.org/officeDocument/2006/relationships/image" Target="../media/image2.jpeg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916;&#951;&#956;&#942;&#964;&#961;&#951;&#962;\Desktop\covid%20&#964;&#949;&#955;&#953;&#954;&#951;\&#917;&#929;&#917;&#933;&#925;&#919;&#932;&#921;&#922;&#919;%20&#932;&#917;&#923;&#921;&#922;&#919;\&#917;&#929;&#937;&#932;&#919;&#924;&#913;&#932;&#927;&#923;&#927;&#915;&#921;&#927;%20COVID%20&#913;&#925;&#913;&#923;&#933;&#931;&#919;.xlsx" TargetMode="External"/><Relationship Id="rId1" Type="http://schemas.openxmlformats.org/officeDocument/2006/relationships/image" Target="../media/image3.jpeg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916;&#951;&#956;&#942;&#964;&#961;&#951;&#962;\Desktop\covid%20&#964;&#949;&#955;&#953;&#954;&#951;\&#917;&#929;&#917;&#933;&#925;&#919;&#932;&#921;&#922;&#919;%20&#932;&#917;&#923;&#921;&#922;&#919;\&#917;&#929;&#937;&#932;&#919;&#924;&#913;&#932;&#927;&#923;&#927;&#915;&#921;&#927;%20COVID%20&#913;&#925;&#913;&#923;&#933;&#931;&#919;.xlsx" TargetMode="Externa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916;&#951;&#956;&#942;&#964;&#961;&#951;&#962;\Desktop\covid%20&#964;&#949;&#955;&#953;&#954;&#951;\&#917;&#929;&#917;&#933;&#925;&#919;&#932;&#921;&#922;&#919;%20&#932;&#917;&#923;&#921;&#922;&#919;\&#917;&#929;&#937;&#932;&#919;&#924;&#913;&#932;&#927;&#923;&#927;&#915;&#921;&#927;%20COVID%20&#913;&#925;&#913;&#923;&#933;&#931;&#919;.xlsx" TargetMode="External"/><Relationship Id="rId1" Type="http://schemas.openxmlformats.org/officeDocument/2006/relationships/image" Target="../media/image10.jpeg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916;&#951;&#956;&#942;&#964;&#961;&#951;&#962;\Desktop\covid%20&#964;&#949;&#955;&#953;&#954;&#951;\&#917;&#929;&#917;&#933;&#925;&#919;&#932;&#921;&#922;&#919;%20&#932;&#917;&#923;&#921;&#922;&#919;\&#917;&#929;&#937;&#932;&#919;&#924;&#913;&#932;&#927;&#923;&#927;&#915;&#921;&#927;%20COVID%20&#913;&#925;&#913;&#923;&#933;&#931;&#919;.xlsx" TargetMode="External"/><Relationship Id="rId1" Type="http://schemas.openxmlformats.org/officeDocument/2006/relationships/image" Target="../media/image8.jpeg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916;&#951;&#956;&#942;&#964;&#961;&#951;&#962;\Desktop\covid%20&#964;&#949;&#955;&#953;&#954;&#951;\&#917;&#929;&#917;&#933;&#925;&#919;&#932;&#921;&#922;&#919;%20&#932;&#917;&#923;&#921;&#922;&#919;\&#917;&#929;&#937;&#932;&#919;&#924;&#913;&#932;&#927;&#923;&#927;&#915;&#921;&#927;%20COVID%20&#913;&#925;&#913;&#923;&#933;&#931;&#919;.xlsx" TargetMode="External"/><Relationship Id="rId1" Type="http://schemas.openxmlformats.org/officeDocument/2006/relationships/image" Target="../media/image11.jpeg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916;&#951;&#956;&#942;&#964;&#961;&#951;&#962;\Desktop\covid%20&#964;&#949;&#955;&#953;&#954;&#951;\&#917;&#929;&#917;&#933;&#925;&#919;&#932;&#921;&#922;&#919;%20&#932;&#917;&#923;&#921;&#922;&#919;\&#917;&#929;&#937;&#932;&#919;&#924;&#913;&#932;&#927;&#923;&#927;&#915;&#921;&#927;%20COVID%20&#913;&#925;&#913;&#923;&#933;&#931;&#919;.xlsx" TargetMode="External"/><Relationship Id="rId1" Type="http://schemas.openxmlformats.org/officeDocument/2006/relationships/image" Target="../media/image4.jpeg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916;&#951;&#956;&#942;&#964;&#961;&#951;&#962;\Desktop\covid%20&#964;&#949;&#955;&#953;&#954;&#951;\&#917;&#929;&#917;&#933;&#925;&#919;&#932;&#921;&#922;&#919;%20&#932;&#917;&#923;&#921;&#922;&#919;\&#917;&#929;&#937;&#932;&#919;&#924;&#913;&#932;&#927;&#923;&#927;&#915;&#921;&#927;%20COVID%20&#913;&#925;&#913;&#923;&#933;&#931;&#919;.xlsx" TargetMode="External"/><Relationship Id="rId1" Type="http://schemas.openxmlformats.org/officeDocument/2006/relationships/image" Target="../media/image12.jpeg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916;&#951;&#956;&#942;&#964;&#961;&#951;&#962;\Desktop\covid%20&#964;&#949;&#955;&#953;&#954;&#951;\&#917;&#929;&#917;&#933;&#925;&#919;&#932;&#921;&#922;&#919;%20&#932;&#917;&#923;&#921;&#922;&#919;\&#917;&#929;&#937;&#932;&#919;&#924;&#913;&#932;&#927;&#923;&#927;&#915;&#921;&#927;%20COVID%20&#913;&#925;&#913;&#923;&#933;&#931;&#919;.xlsx" TargetMode="External"/><Relationship Id="rId1" Type="http://schemas.openxmlformats.org/officeDocument/2006/relationships/image" Target="../media/image13.jpeg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916;&#951;&#956;&#942;&#964;&#961;&#951;&#962;\Desktop\covid%20&#964;&#949;&#955;&#953;&#954;&#951;\&#917;&#929;&#917;&#933;&#925;&#919;&#932;&#921;&#922;&#919;%20&#932;&#917;&#923;&#921;&#922;&#919;\&#917;&#929;&#937;&#932;&#919;&#924;&#913;&#932;&#927;&#923;&#927;&#915;&#921;&#927;%20COVID%20&#913;&#925;&#913;&#923;&#933;&#931;&#919;.xlsx" TargetMode="External"/><Relationship Id="rId1" Type="http://schemas.openxmlformats.org/officeDocument/2006/relationships/image" Target="../media/image14.jpeg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916;&#951;&#956;&#942;&#964;&#961;&#951;&#962;\Desktop\covid%20&#964;&#949;&#955;&#953;&#954;&#951;\&#917;&#929;&#917;&#933;&#925;&#919;&#932;&#921;&#922;&#919;%20&#932;&#917;&#923;&#921;&#922;&#919;\&#917;&#929;&#937;&#932;&#919;&#924;&#913;&#932;&#927;&#923;&#927;&#915;&#921;&#927;%20COVID%20&#913;&#925;&#913;&#923;&#933;&#931;&#919;.xlsx" TargetMode="External"/><Relationship Id="rId1" Type="http://schemas.openxmlformats.org/officeDocument/2006/relationships/image" Target="../media/image3.jpeg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916;&#951;&#956;&#942;&#964;&#961;&#951;&#962;\Desktop\covid%20&#964;&#949;&#955;&#953;&#954;&#951;\&#917;&#929;&#917;&#933;&#925;&#919;&#932;&#921;&#922;&#919;%20&#932;&#917;&#923;&#921;&#922;&#919;\&#917;&#929;&#937;&#932;&#919;&#924;&#913;&#932;&#927;&#923;&#927;&#915;&#921;&#927;%20COVID%20&#913;&#925;&#913;&#923;&#933;&#931;&#919;.xlsx" TargetMode="External"/><Relationship Id="rId1" Type="http://schemas.openxmlformats.org/officeDocument/2006/relationships/image" Target="../media/image15.jpeg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916;&#951;&#956;&#942;&#964;&#961;&#951;&#962;\Desktop\covid%20&#964;&#949;&#955;&#953;&#954;&#951;\&#917;&#929;&#917;&#933;&#925;&#919;&#932;&#921;&#922;&#919;%20&#932;&#917;&#923;&#921;&#922;&#919;\&#917;&#929;&#937;&#932;&#919;&#924;&#913;&#932;&#927;&#923;&#927;&#915;&#921;&#927;%20COVID%20&#913;&#925;&#913;&#923;&#933;&#931;&#919;.xlsx" TargetMode="External"/><Relationship Id="rId1" Type="http://schemas.openxmlformats.org/officeDocument/2006/relationships/image" Target="../media/image5.jpeg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916;&#951;&#956;&#942;&#964;&#961;&#951;&#962;\Desktop\covid%20&#964;&#949;&#955;&#953;&#954;&#951;\&#917;&#929;&#917;&#933;&#925;&#919;&#932;&#921;&#922;&#919;%20&#932;&#917;&#923;&#921;&#922;&#919;\&#917;&#929;&#937;&#932;&#919;&#924;&#913;&#932;&#927;&#923;&#927;&#915;&#921;&#927;%20COVID%20&#913;&#925;&#913;&#923;&#933;&#931;&#919;.xlsx" TargetMode="External"/><Relationship Id="rId1" Type="http://schemas.openxmlformats.org/officeDocument/2006/relationships/image" Target="../media/image1.jpeg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916;&#951;&#956;&#942;&#964;&#961;&#951;&#962;\Desktop\covid%20&#964;&#949;&#955;&#953;&#954;&#951;\&#917;&#929;&#917;&#933;&#925;&#919;&#932;&#921;&#922;&#919;%20&#932;&#917;&#923;&#921;&#922;&#919;\&#917;&#929;&#937;&#932;&#919;&#924;&#913;&#932;&#927;&#923;&#927;&#915;&#921;&#927;%20COVID%20&#913;&#925;&#913;&#923;&#933;&#931;&#919;.xlsx" TargetMode="External"/><Relationship Id="rId1" Type="http://schemas.openxmlformats.org/officeDocument/2006/relationships/image" Target="../media/image7.jpeg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916;&#951;&#956;&#942;&#964;&#961;&#951;&#962;\Desktop\covid%20&#964;&#949;&#955;&#953;&#954;&#951;\&#917;&#929;&#917;&#933;&#925;&#919;&#932;&#921;&#922;&#919;%20&#932;&#917;&#923;&#921;&#922;&#919;\&#917;&#929;&#937;&#932;&#919;&#924;&#913;&#932;&#927;&#923;&#927;&#915;&#921;&#927;%20COVID%20&#913;&#925;&#913;&#923;&#933;&#931;&#919;.xlsx" TargetMode="External"/><Relationship Id="rId1" Type="http://schemas.openxmlformats.org/officeDocument/2006/relationships/image" Target="../media/image16.jpeg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916;&#951;&#956;&#942;&#964;&#961;&#951;&#962;\Desktop\covid%20&#964;&#949;&#955;&#953;&#954;&#951;\&#917;&#929;&#917;&#933;&#925;&#919;&#932;&#921;&#922;&#919;%20&#932;&#917;&#923;&#921;&#922;&#919;\&#917;&#929;&#937;&#932;&#919;&#924;&#913;&#932;&#927;&#923;&#927;&#915;&#921;&#927;%20COVID%20&#913;&#925;&#913;&#923;&#933;&#931;&#919;.xlsx" TargetMode="External"/><Relationship Id="rId1" Type="http://schemas.openxmlformats.org/officeDocument/2006/relationships/image" Target="../media/image4.jpeg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916;&#951;&#956;&#942;&#964;&#961;&#951;&#962;\Desktop\covid%20&#964;&#949;&#955;&#953;&#954;&#951;\&#917;&#929;&#917;&#933;&#925;&#919;&#932;&#921;&#922;&#919;%20&#932;&#917;&#923;&#921;&#922;&#919;\&#917;&#929;&#937;&#932;&#919;&#924;&#913;&#932;&#927;&#923;&#927;&#915;&#921;&#927;%20COVID%20&#913;&#925;&#913;&#923;&#933;&#931;&#919;.xlsx" TargetMode="External"/><Relationship Id="rId1" Type="http://schemas.openxmlformats.org/officeDocument/2006/relationships/image" Target="../media/image6.jpeg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916;&#951;&#956;&#942;&#964;&#961;&#951;&#962;\Desktop\covid%20&#964;&#949;&#955;&#953;&#954;&#951;\&#917;&#929;&#917;&#933;&#925;&#919;&#932;&#921;&#922;&#919;%20&#932;&#917;&#923;&#921;&#922;&#919;\&#917;&#929;&#937;&#932;&#919;&#924;&#913;&#932;&#927;&#923;&#927;&#915;&#921;&#927;%20COVID%20&#913;&#925;&#913;&#923;&#933;&#931;&#919;.xlsx" TargetMode="External"/><Relationship Id="rId1" Type="http://schemas.openxmlformats.org/officeDocument/2006/relationships/image" Target="../media/image8.jpeg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916;&#951;&#956;&#942;&#964;&#961;&#951;&#962;\Desktop\covid%20&#964;&#949;&#955;&#953;&#954;&#951;\&#917;&#929;&#917;&#933;&#925;&#919;&#932;&#921;&#922;&#919;%20&#932;&#917;&#923;&#921;&#922;&#919;\&#917;&#929;&#937;&#932;&#919;&#924;&#913;&#932;&#927;&#923;&#927;&#915;&#921;&#927;%20COVID%20&#913;&#925;&#913;&#923;&#933;&#931;&#919;.xlsx" TargetMode="External"/><Relationship Id="rId1" Type="http://schemas.openxmlformats.org/officeDocument/2006/relationships/image" Target="../media/image17.jpeg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916;&#951;&#956;&#942;&#964;&#961;&#951;&#962;\Desktop\covid%20&#964;&#949;&#955;&#953;&#954;&#951;\&#917;&#929;&#917;&#933;&#925;&#919;&#932;&#921;&#922;&#919;%20&#932;&#917;&#923;&#921;&#922;&#919;\&#917;&#929;&#937;&#932;&#919;&#924;&#913;&#932;&#927;&#923;&#927;&#915;&#921;&#927;%20COVID%20&#913;&#925;&#913;&#923;&#933;&#931;&#919;.xlsx" TargetMode="External"/><Relationship Id="rId1" Type="http://schemas.openxmlformats.org/officeDocument/2006/relationships/image" Target="../media/image18.jpeg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916;&#951;&#956;&#942;&#964;&#961;&#951;&#962;\Desktop\covid%20&#964;&#949;&#955;&#953;&#954;&#951;\&#917;&#929;&#917;&#933;&#925;&#919;&#932;&#921;&#922;&#919;%20&#932;&#917;&#923;&#921;&#922;&#919;\&#917;&#929;&#937;&#932;&#919;&#924;&#913;&#932;&#927;&#923;&#927;&#915;&#921;&#927;%20COVID%20&#913;&#925;&#913;&#923;&#933;&#931;&#919;.xlsx" TargetMode="External"/><Relationship Id="rId1" Type="http://schemas.openxmlformats.org/officeDocument/2006/relationships/image" Target="../media/image4.jpeg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916;&#951;&#956;&#942;&#964;&#961;&#951;&#962;\Desktop\covid%20&#964;&#949;&#955;&#953;&#954;&#951;\&#917;&#929;&#917;&#933;&#925;&#919;&#932;&#921;&#922;&#919;%20&#932;&#917;&#923;&#921;&#922;&#919;\&#917;&#929;&#937;&#932;&#919;&#924;&#913;&#932;&#927;&#923;&#927;&#915;&#921;&#927;%20COVID%20&#913;&#925;&#913;&#923;&#933;&#931;&#919;.xlsx" TargetMode="External"/><Relationship Id="rId1" Type="http://schemas.openxmlformats.org/officeDocument/2006/relationships/image" Target="../media/image11.jpeg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916;&#951;&#956;&#942;&#964;&#961;&#951;&#962;\Desktop\covid%20&#964;&#949;&#955;&#953;&#954;&#951;\&#917;&#929;&#917;&#933;&#925;&#919;&#932;&#921;&#922;&#919;%20&#932;&#917;&#923;&#921;&#922;&#919;\&#917;&#929;&#937;&#932;&#919;&#924;&#913;&#932;&#927;&#923;&#927;&#915;&#921;&#927;%20COVID%20&#913;&#925;&#913;&#923;&#933;&#931;&#919;.xlsx" TargetMode="External"/><Relationship Id="rId1" Type="http://schemas.openxmlformats.org/officeDocument/2006/relationships/image" Target="../media/image8.jpeg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916;&#951;&#956;&#942;&#964;&#961;&#951;&#962;\Desktop\covid%20&#964;&#949;&#955;&#953;&#954;&#951;\&#917;&#929;&#917;&#933;&#925;&#919;&#932;&#921;&#922;&#919;%20&#932;&#917;&#923;&#921;&#922;&#919;\&#917;&#929;&#937;&#932;&#919;&#924;&#913;&#932;&#927;&#923;&#927;&#915;&#921;&#927;%20COVID%20&#913;&#925;&#913;&#923;&#933;&#931;&#919;.xlsx" TargetMode="External"/><Relationship Id="rId1" Type="http://schemas.openxmlformats.org/officeDocument/2006/relationships/image" Target="../media/image5.jpeg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916;&#951;&#956;&#942;&#964;&#961;&#951;&#962;\Desktop\covid%20&#964;&#949;&#955;&#953;&#954;&#951;\&#917;&#929;&#917;&#933;&#925;&#919;&#932;&#921;&#922;&#919;%20&#932;&#917;&#923;&#921;&#922;&#919;\&#917;&#929;&#937;&#932;&#919;&#924;&#913;&#932;&#927;&#923;&#927;&#915;&#921;&#927;%20COVID%20&#913;&#925;&#913;&#923;&#933;&#931;&#919;.xlsx" TargetMode="External"/><Relationship Id="rId1" Type="http://schemas.openxmlformats.org/officeDocument/2006/relationships/image" Target="../media/image6.jpeg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916;&#951;&#956;&#942;&#964;&#961;&#951;&#962;\Desktop\covid%20&#964;&#949;&#955;&#953;&#954;&#951;\&#917;&#929;&#917;&#933;&#925;&#919;&#932;&#921;&#922;&#919;%20&#932;&#917;&#923;&#921;&#922;&#919;\&#917;&#929;&#937;&#932;&#919;&#924;&#913;&#932;&#927;&#923;&#927;&#915;&#921;&#927;%20COVID%20&#913;&#925;&#913;&#923;&#933;&#931;&#919;.xlsx" TargetMode="External"/><Relationship Id="rId1" Type="http://schemas.openxmlformats.org/officeDocument/2006/relationships/image" Target="../media/image7.jpeg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916;&#951;&#956;&#942;&#964;&#961;&#951;&#962;\Desktop\covid%20&#964;&#949;&#955;&#953;&#954;&#951;\&#917;&#929;&#917;&#933;&#925;&#919;&#932;&#921;&#922;&#919;%20&#932;&#917;&#923;&#921;&#922;&#919;\&#917;&#929;&#937;&#932;&#919;&#924;&#913;&#932;&#927;&#923;&#927;&#915;&#921;&#927;%20COVID%20&#913;&#925;&#913;&#923;&#933;&#931;&#919;.xlsx" TargetMode="External"/><Relationship Id="rId1" Type="http://schemas.openxmlformats.org/officeDocument/2006/relationships/image" Target="../media/image8.jpeg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916;&#951;&#956;&#942;&#964;&#961;&#951;&#962;\Desktop\covid%20&#964;&#949;&#955;&#953;&#954;&#951;\&#917;&#929;&#917;&#933;&#925;&#919;&#932;&#921;&#922;&#919;%20&#932;&#917;&#923;&#921;&#922;&#919;\&#917;&#929;&#937;&#932;&#919;&#924;&#913;&#932;&#927;&#923;&#927;&#915;&#921;&#927;%20COVID%20&#913;&#925;&#913;&#923;&#933;&#931;&#91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l-GR"/>
              <a:t>ΦΥΛΛΟ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1-5078-4543-82D6-094CBFA0C6A9}"/>
              </c:ext>
            </c:extLst>
          </c:dPt>
          <c:dPt>
            <c:idx val="1"/>
            <c:bubble3D val="0"/>
            <c:spPr>
              <a:solidFill>
                <a:srgbClr val="FF3300"/>
              </a:solidFill>
            </c:spPr>
            <c:extLst>
              <c:ext xmlns:c16="http://schemas.microsoft.com/office/drawing/2014/chart" uri="{C3380CC4-5D6E-409C-BE32-E72D297353CC}">
                <c16:uniqueId val="{00000003-5078-4543-82D6-094CBFA0C6A9}"/>
              </c:ext>
            </c:extLst>
          </c:dPt>
          <c:dPt>
            <c:idx val="2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5-5078-4543-82D6-094CBFA0C6A9}"/>
              </c:ext>
            </c:extLst>
          </c:dPt>
          <c:dLbls>
            <c:dLbl>
              <c:idx val="0"/>
              <c:layout>
                <c:manualLayout>
                  <c:x val="-0.28115064455117378"/>
                  <c:y val="-0.1429186573665607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078-4543-82D6-094CBFA0C6A9}"/>
                </c:ext>
              </c:extLst>
            </c:dLbl>
            <c:dLbl>
              <c:idx val="1"/>
              <c:layout>
                <c:manualLayout>
                  <c:x val="0.20685681924614191"/>
                  <c:y val="-0.12409937129951781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078-4543-82D6-094CBFA0C6A9}"/>
                </c:ext>
              </c:extLst>
            </c:dLbl>
            <c:dLbl>
              <c:idx val="2"/>
              <c:layout>
                <c:manualLayout>
                  <c:x val="-6.9446388456886124E-2"/>
                  <c:y val="1.466264090177133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078-4543-82D6-094CBFA0C6A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Φύλλο2!$B$1:$D$1</c:f>
              <c:strCache>
                <c:ptCount val="3"/>
                <c:pt idx="0">
                  <c:v>ΑΝΔΡΑΣ</c:v>
                </c:pt>
                <c:pt idx="1">
                  <c:v>ΓΥΝΑΙΚΑ</c:v>
                </c:pt>
                <c:pt idx="2">
                  <c:v>ΔΕΝ ΑΠΑΝΤΩ</c:v>
                </c:pt>
              </c:strCache>
            </c:strRef>
          </c:cat>
          <c:val>
            <c:numRef>
              <c:f>Φύλλο2!$B$2:$D$2</c:f>
              <c:numCache>
                <c:formatCode>General</c:formatCode>
                <c:ptCount val="3"/>
                <c:pt idx="0">
                  <c:v>25</c:v>
                </c:pt>
                <c:pt idx="1">
                  <c:v>17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078-4543-82D6-094CBFA0C6A9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zero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l-GR" sz="2400"/>
              <a:t>7. Θα τηρούσατε τα μέτρα για </a:t>
            </a:r>
          </a:p>
          <a:p>
            <a:pPr>
              <a:defRPr/>
            </a:pPr>
            <a:r>
              <a:rPr lang="el-GR" sz="2400"/>
              <a:t>να προστατεψετε...</a:t>
            </a:r>
          </a:p>
        </c:rich>
      </c:tx>
      <c:layout>
        <c:manualLayout>
          <c:xMode val="edge"/>
          <c:yMode val="edge"/>
          <c:x val="0.17410487645428557"/>
          <c:y val="1.9306004015685097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Φύλλο2!$A$28</c:f>
              <c:strCache>
                <c:ptCount val="1"/>
                <c:pt idx="0">
                  <c:v>ΔΙΚΟΥΣ ΣΑΣ</c:v>
                </c:pt>
              </c:strCache>
            </c:strRef>
          </c:tx>
          <c:spPr>
            <a:solidFill>
              <a:srgbClr val="33CC33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sz="1400" b="1"/>
                      <a:t>49%</a:t>
                    </a:r>
                    <a:endParaRPr lang="en-US" b="1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7566-4D6C-AEBC-2455D7DB94E9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7566-4D6C-AEBC-2455D7DB94E9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7566-4D6C-AEBC-2455D7DB94E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Φύλλο2!$B$27:$F$27</c:f>
              <c:strCache>
                <c:ptCount val="5"/>
                <c:pt idx="0">
                  <c:v>Πάντα</c:v>
                </c:pt>
                <c:pt idx="1">
                  <c:v>Σχεδόν πάντα</c:v>
                </c:pt>
                <c:pt idx="2">
                  <c:v>Μερικές φορές  </c:v>
                </c:pt>
                <c:pt idx="3">
                  <c:v>Σπάνια</c:v>
                </c:pt>
                <c:pt idx="4">
                  <c:v>  Πολύ σπάνια</c:v>
                </c:pt>
              </c:strCache>
            </c:strRef>
          </c:cat>
          <c:val>
            <c:numRef>
              <c:f>Φύλλο2!$B$28:$F$28</c:f>
              <c:numCache>
                <c:formatCode>0</c:formatCode>
                <c:ptCount val="5"/>
                <c:pt idx="0">
                  <c:v>48.888888888888886</c:v>
                </c:pt>
                <c:pt idx="1">
                  <c:v>35.555555555555557</c:v>
                </c:pt>
                <c:pt idx="2">
                  <c:v>15.555555555555557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566-4D6C-AEBC-2455D7DB94E9}"/>
            </c:ext>
          </c:extLst>
        </c:ser>
        <c:ser>
          <c:idx val="1"/>
          <c:order val="1"/>
          <c:tx>
            <c:strRef>
              <c:f>Φύλλο2!$A$29</c:f>
              <c:strCache>
                <c:ptCount val="1"/>
                <c:pt idx="0">
                  <c:v>ΑΓΝΩΣΤΟΥΣ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sz="1400" b="1"/>
                      <a:t>36%</a:t>
                    </a:r>
                    <a:endParaRPr lang="en-US" b="1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7566-4D6C-AEBC-2455D7DB94E9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7566-4D6C-AEBC-2455D7DB94E9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7566-4D6C-AEBC-2455D7DB94E9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7566-4D6C-AEBC-2455D7DB94E9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7566-4D6C-AEBC-2455D7DB94E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Φύλλο2!$B$27:$F$27</c:f>
              <c:strCache>
                <c:ptCount val="5"/>
                <c:pt idx="0">
                  <c:v>Πάντα</c:v>
                </c:pt>
                <c:pt idx="1">
                  <c:v>Σχεδόν πάντα</c:v>
                </c:pt>
                <c:pt idx="2">
                  <c:v>Μερικές φορές  </c:v>
                </c:pt>
                <c:pt idx="3">
                  <c:v>Σπάνια</c:v>
                </c:pt>
                <c:pt idx="4">
                  <c:v>  Πολύ σπάνια</c:v>
                </c:pt>
              </c:strCache>
            </c:strRef>
          </c:cat>
          <c:val>
            <c:numRef>
              <c:f>Φύλλο2!$B$29:$F$29</c:f>
              <c:numCache>
                <c:formatCode>0</c:formatCode>
                <c:ptCount val="5"/>
                <c:pt idx="0">
                  <c:v>35.555555555555557</c:v>
                </c:pt>
                <c:pt idx="1">
                  <c:v>42.222222222222229</c:v>
                </c:pt>
                <c:pt idx="2">
                  <c:v>17.777777777777779</c:v>
                </c:pt>
                <c:pt idx="3">
                  <c:v>2.2222222222222228</c:v>
                </c:pt>
                <c:pt idx="4">
                  <c:v>2.2222222222222228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7566-4D6C-AEBC-2455D7DB94E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79888384"/>
        <c:axId val="79889920"/>
        <c:axId val="0"/>
      </c:bar3DChart>
      <c:catAx>
        <c:axId val="798883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79889920"/>
        <c:crosses val="autoZero"/>
        <c:auto val="1"/>
        <c:lblAlgn val="ctr"/>
        <c:lblOffset val="100"/>
        <c:noMultiLvlLbl val="0"/>
      </c:catAx>
      <c:valAx>
        <c:axId val="79889920"/>
        <c:scaling>
          <c:orientation val="minMax"/>
        </c:scaling>
        <c:delete val="1"/>
        <c:axPos val="l"/>
        <c:numFmt formatCode="0" sourceLinked="1"/>
        <c:majorTickMark val="out"/>
        <c:minorTickMark val="none"/>
        <c:tickLblPos val="none"/>
        <c:crossAx val="79888384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400" b="1"/>
          </a:pPr>
          <a:endParaRPr lang="el-GR"/>
        </a:p>
      </c:txPr>
    </c:legend>
    <c:plotVisOnly val="1"/>
    <c:dispBlanksAs val="gap"/>
    <c:showDLblsOverMax val="0"/>
  </c:chart>
  <c:spPr>
    <a:solidFill>
      <a:schemeClr val="accent4">
        <a:lumMod val="60000"/>
        <a:lumOff val="40000"/>
      </a:schemeClr>
    </a:solidFill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l-GR" sz="2000"/>
              <a:t>8.  ΜΕΣΑ ΕΝΗΜΕΡΩΣΗΣ</a:t>
            </a:r>
            <a:r>
              <a:rPr lang="el-GR" sz="2000" baseline="0"/>
              <a:t> ΤΙΜΕΣ ΕΠΙ ΤΟΙΣ ΕΚΑΤΟ</a:t>
            </a:r>
            <a:r>
              <a:rPr lang="el-GR"/>
              <a:t>  </a:t>
            </a:r>
          </a:p>
        </c:rich>
      </c:tx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5780726095502374E-2"/>
          <c:y val="0.17621881668996986"/>
          <c:w val="0.94640951882845192"/>
          <c:h val="0.54726411589895962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Φύλλο2!$A$34</c:f>
              <c:strCache>
                <c:ptCount val="1"/>
                <c:pt idx="0">
                  <c:v>ΑΝΑΖΗΤΗΣΗ ΕΝΗΜΕΡΩΣΗΣ </c:v>
                </c:pt>
              </c:strCache>
            </c:strRef>
          </c:tx>
          <c:spPr>
            <a:solidFill>
              <a:srgbClr val="33CC33"/>
            </a:solidFill>
          </c:spPr>
          <c:invertIfNegative val="0"/>
          <c:dLbls>
            <c:dLbl>
              <c:idx val="1"/>
              <c:layout>
                <c:manualLayout>
                  <c:x val="1.8354723089374497E-2"/>
                  <c:y val="2.92034584253127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0C6-497C-A7BD-F45ADE68CF66}"/>
                </c:ext>
              </c:extLst>
            </c:dLbl>
            <c:dLbl>
              <c:idx val="2"/>
              <c:layout>
                <c:manualLayout>
                  <c:x val="1.4683778471499598E-2"/>
                  <c:y val="2.92034584253127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0C6-497C-A7BD-F45ADE68CF6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Φύλλο2!$B$33:$J$33</c:f>
              <c:strCache>
                <c:ptCount val="9"/>
                <c:pt idx="0">
                  <c:v>Ράδιο - TV</c:v>
                </c:pt>
                <c:pt idx="1">
                  <c:v>Τύπος </c:v>
                </c:pt>
                <c:pt idx="2">
                  <c:v>Φίλοι - γνωστοί</c:v>
                </c:pt>
                <c:pt idx="3">
                  <c:v>Ιστος επιστημονικές  </c:v>
                </c:pt>
                <c:pt idx="4">
                  <c:v>Ιστός ενημέρωτικες</c:v>
                </c:pt>
                <c:pt idx="5">
                  <c:v>Ιστός κρατικές </c:v>
                </c:pt>
                <c:pt idx="6">
                  <c:v>Ιστός κομματικές </c:v>
                </c:pt>
                <c:pt idx="7">
                  <c:v>Ιστός θρησκευτικές</c:v>
                </c:pt>
                <c:pt idx="8">
                  <c:v>Ιστός Συνωμ/κες</c:v>
                </c:pt>
              </c:strCache>
            </c:strRef>
          </c:cat>
          <c:val>
            <c:numRef>
              <c:f>Φύλλο2!$B$34:$J$34</c:f>
              <c:numCache>
                <c:formatCode>0</c:formatCode>
                <c:ptCount val="9"/>
                <c:pt idx="0">
                  <c:v>48.888888888888886</c:v>
                </c:pt>
                <c:pt idx="1">
                  <c:v>11.111111111111109</c:v>
                </c:pt>
                <c:pt idx="2">
                  <c:v>35.555555555555557</c:v>
                </c:pt>
                <c:pt idx="3">
                  <c:v>62.222222222222229</c:v>
                </c:pt>
                <c:pt idx="4">
                  <c:v>62.222222222222229</c:v>
                </c:pt>
                <c:pt idx="5">
                  <c:v>13.333333333333334</c:v>
                </c:pt>
                <c:pt idx="6">
                  <c:v>2.2222222222222228</c:v>
                </c:pt>
                <c:pt idx="7">
                  <c:v>4.4444444444444455</c:v>
                </c:pt>
                <c:pt idx="8">
                  <c:v>13.333333333333334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0C6-497C-A7BD-F45ADE68CF66}"/>
            </c:ext>
          </c:extLst>
        </c:ser>
        <c:ser>
          <c:idx val="1"/>
          <c:order val="1"/>
          <c:tx>
            <c:strRef>
              <c:f>Φύλλο2!$A$37</c:f>
              <c:strCache>
                <c:ptCount val="1"/>
                <c:pt idx="0">
                  <c:v>ΒΑΘΜΟΣ ΑΞΙΟΠΙΣΤΙΑΣ 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Φύλλο2!$B$33:$J$33</c:f>
              <c:strCache>
                <c:ptCount val="9"/>
                <c:pt idx="0">
                  <c:v>Ράδιο - TV</c:v>
                </c:pt>
                <c:pt idx="1">
                  <c:v>Τύπος </c:v>
                </c:pt>
                <c:pt idx="2">
                  <c:v>Φίλοι - γνωστοί</c:v>
                </c:pt>
                <c:pt idx="3">
                  <c:v>Ιστος επιστημονικές  </c:v>
                </c:pt>
                <c:pt idx="4">
                  <c:v>Ιστός ενημέρωτικες</c:v>
                </c:pt>
                <c:pt idx="5">
                  <c:v>Ιστός κρατικές </c:v>
                </c:pt>
                <c:pt idx="6">
                  <c:v>Ιστός κομματικές </c:v>
                </c:pt>
                <c:pt idx="7">
                  <c:v>Ιστός θρησκευτικές</c:v>
                </c:pt>
                <c:pt idx="8">
                  <c:v>Ιστός Συνωμ/κες</c:v>
                </c:pt>
              </c:strCache>
            </c:strRef>
          </c:cat>
          <c:val>
            <c:numRef>
              <c:f>Φύλλο2!$B$37:$J$37</c:f>
              <c:numCache>
                <c:formatCode>General</c:formatCode>
                <c:ptCount val="9"/>
                <c:pt idx="0">
                  <c:v>46</c:v>
                </c:pt>
                <c:pt idx="1">
                  <c:v>50</c:v>
                </c:pt>
                <c:pt idx="2">
                  <c:v>44</c:v>
                </c:pt>
                <c:pt idx="3">
                  <c:v>80</c:v>
                </c:pt>
                <c:pt idx="4">
                  <c:v>59</c:v>
                </c:pt>
                <c:pt idx="5">
                  <c:v>49</c:v>
                </c:pt>
                <c:pt idx="6">
                  <c:v>29</c:v>
                </c:pt>
                <c:pt idx="7">
                  <c:v>33</c:v>
                </c:pt>
                <c:pt idx="8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0C6-497C-A7BD-F45ADE68CF6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79916416"/>
        <c:axId val="79955072"/>
        <c:axId val="79823296"/>
      </c:bar3DChart>
      <c:catAx>
        <c:axId val="799164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 b="1"/>
            </a:pPr>
            <a:endParaRPr lang="el-GR"/>
          </a:p>
        </c:txPr>
        <c:crossAx val="79955072"/>
        <c:crosses val="autoZero"/>
        <c:auto val="1"/>
        <c:lblAlgn val="ctr"/>
        <c:lblOffset val="100"/>
        <c:noMultiLvlLbl val="0"/>
      </c:catAx>
      <c:valAx>
        <c:axId val="79955072"/>
        <c:scaling>
          <c:orientation val="minMax"/>
        </c:scaling>
        <c:delete val="1"/>
        <c:axPos val="l"/>
        <c:numFmt formatCode="0" sourceLinked="1"/>
        <c:majorTickMark val="out"/>
        <c:minorTickMark val="none"/>
        <c:tickLblPos val="none"/>
        <c:crossAx val="79916416"/>
        <c:crosses val="autoZero"/>
        <c:crossBetween val="between"/>
      </c:valAx>
      <c:serAx>
        <c:axId val="79823296"/>
        <c:scaling>
          <c:orientation val="minMax"/>
        </c:scaling>
        <c:delete val="1"/>
        <c:axPos val="b"/>
        <c:majorTickMark val="out"/>
        <c:minorTickMark val="none"/>
        <c:tickLblPos val="none"/>
        <c:crossAx val="79955072"/>
        <c:crosses val="autoZero"/>
      </c:serAx>
    </c:plotArea>
    <c:legend>
      <c:legendPos val="t"/>
      <c:overlay val="0"/>
      <c:txPr>
        <a:bodyPr/>
        <a:lstStyle/>
        <a:p>
          <a:pPr>
            <a:defRPr sz="1400" b="1"/>
          </a:pPr>
          <a:endParaRPr lang="el-GR"/>
        </a:p>
      </c:txPr>
    </c:legend>
    <c:plotVisOnly val="1"/>
    <c:dispBlanksAs val="gap"/>
    <c:showDLblsOverMax val="0"/>
  </c:chart>
  <c:spPr>
    <a:gradFill>
      <a:gsLst>
        <a:gs pos="0">
          <a:srgbClr val="FFC000"/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l-GR"/>
              <a:t>10. Ανησυχώ μήπως κολλήσω τον ιό </a:t>
            </a:r>
          </a:p>
        </c:rich>
      </c:tx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Φύλλο2!$A$41</c:f>
              <c:strCache>
                <c:ptCount val="1"/>
                <c:pt idx="0">
                  <c:v>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Φύλλο2!$B$40:$G$40</c:f>
              <c:strCache>
                <c:ptCount val="6"/>
                <c:pt idx="0">
                  <c:v>Πολύ λίγο</c:v>
                </c:pt>
                <c:pt idx="1">
                  <c:v>Λίγο</c:v>
                </c:pt>
                <c:pt idx="2">
                  <c:v>Μέτρια </c:v>
                </c:pt>
                <c:pt idx="3">
                  <c:v>Πολύ </c:v>
                </c:pt>
                <c:pt idx="4">
                  <c:v>Πάρα πολύ </c:v>
                </c:pt>
                <c:pt idx="5">
                  <c:v>ΔΕΝ ΑΠΑΝΤΩ</c:v>
                </c:pt>
              </c:strCache>
            </c:strRef>
          </c:cat>
          <c:val>
            <c:numRef>
              <c:f>Φύλλο2!$B$41:$G$41</c:f>
            </c:numRef>
          </c:val>
          <c:extLst>
            <c:ext xmlns:c16="http://schemas.microsoft.com/office/drawing/2014/chart" uri="{C3380CC4-5D6E-409C-BE32-E72D297353CC}">
              <c16:uniqueId val="{00000000-191D-4952-8C57-DD3C72865CAD}"/>
            </c:ext>
          </c:extLst>
        </c:ser>
        <c:ser>
          <c:idx val="1"/>
          <c:order val="1"/>
          <c:tx>
            <c:strRef>
              <c:f>Φύλλο2!$A$42</c:f>
              <c:strCache>
                <c:ptCount val="1"/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Φύλλο2!$B$40:$G$40</c:f>
              <c:strCache>
                <c:ptCount val="6"/>
                <c:pt idx="0">
                  <c:v>Πολύ λίγο</c:v>
                </c:pt>
                <c:pt idx="1">
                  <c:v>Λίγο</c:v>
                </c:pt>
                <c:pt idx="2">
                  <c:v>Μέτρια </c:v>
                </c:pt>
                <c:pt idx="3">
                  <c:v>Πολύ </c:v>
                </c:pt>
                <c:pt idx="4">
                  <c:v>Πάρα πολύ </c:v>
                </c:pt>
                <c:pt idx="5">
                  <c:v>ΔΕΝ ΑΠΑΝΤΩ</c:v>
                </c:pt>
              </c:strCache>
            </c:strRef>
          </c:cat>
          <c:val>
            <c:numRef>
              <c:f>Φύλλο2!$B$42:$G$42</c:f>
            </c:numRef>
          </c:val>
          <c:extLst>
            <c:ext xmlns:c16="http://schemas.microsoft.com/office/drawing/2014/chart" uri="{C3380CC4-5D6E-409C-BE32-E72D297353CC}">
              <c16:uniqueId val="{00000001-191D-4952-8C57-DD3C72865CAD}"/>
            </c:ext>
          </c:extLst>
        </c:ser>
        <c:ser>
          <c:idx val="2"/>
          <c:order val="2"/>
          <c:tx>
            <c:strRef>
              <c:f>Φύλλο2!$A$43</c:f>
              <c:strCache>
                <c:ptCount val="1"/>
                <c:pt idx="0">
                  <c:v>ΣΗΜΕΡΑ </c:v>
                </c:pt>
              </c:strCache>
            </c:strRef>
          </c:tx>
          <c:spPr>
            <a:solidFill>
              <a:srgbClr val="99FF66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Φύλλο2!$B$40:$G$40</c:f>
              <c:strCache>
                <c:ptCount val="6"/>
                <c:pt idx="0">
                  <c:v>Πολύ λίγο</c:v>
                </c:pt>
                <c:pt idx="1">
                  <c:v>Λίγο</c:v>
                </c:pt>
                <c:pt idx="2">
                  <c:v>Μέτρια </c:v>
                </c:pt>
                <c:pt idx="3">
                  <c:v>Πολύ </c:v>
                </c:pt>
                <c:pt idx="4">
                  <c:v>Πάρα πολύ </c:v>
                </c:pt>
                <c:pt idx="5">
                  <c:v>ΔΕΝ ΑΠΑΝΤΩ</c:v>
                </c:pt>
              </c:strCache>
            </c:strRef>
          </c:cat>
          <c:val>
            <c:numRef>
              <c:f>Φύλλο2!$B$43:$G$43</c:f>
              <c:numCache>
                <c:formatCode>0%</c:formatCode>
                <c:ptCount val="6"/>
                <c:pt idx="0">
                  <c:v>0.37777777777777788</c:v>
                </c:pt>
                <c:pt idx="1">
                  <c:v>0.15555555555555556</c:v>
                </c:pt>
                <c:pt idx="2">
                  <c:v>0.26666666666666672</c:v>
                </c:pt>
                <c:pt idx="3">
                  <c:v>0.13333333333333336</c:v>
                </c:pt>
                <c:pt idx="4">
                  <c:v>6.666666666666668E-2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91D-4952-8C57-DD3C72865CAD}"/>
            </c:ext>
          </c:extLst>
        </c:ser>
        <c:ser>
          <c:idx val="3"/>
          <c:order val="3"/>
          <c:tx>
            <c:strRef>
              <c:f>Φύλλο2!$A$44</c:f>
              <c:strCache>
                <c:ptCount val="1"/>
                <c:pt idx="0">
                  <c:v>ΣΤΗ ΚΑΡΑΝΤΙΝΑ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Φύλλο2!$B$40:$G$40</c:f>
              <c:strCache>
                <c:ptCount val="6"/>
                <c:pt idx="0">
                  <c:v>Πολύ λίγο</c:v>
                </c:pt>
                <c:pt idx="1">
                  <c:v>Λίγο</c:v>
                </c:pt>
                <c:pt idx="2">
                  <c:v>Μέτρια </c:v>
                </c:pt>
                <c:pt idx="3">
                  <c:v>Πολύ </c:v>
                </c:pt>
                <c:pt idx="4">
                  <c:v>Πάρα πολύ </c:v>
                </c:pt>
                <c:pt idx="5">
                  <c:v>ΔΕΝ ΑΠΑΝΤΩ</c:v>
                </c:pt>
              </c:strCache>
            </c:strRef>
          </c:cat>
          <c:val>
            <c:numRef>
              <c:f>Φύλλο2!$B$44:$G$44</c:f>
              <c:numCache>
                <c:formatCode>0%</c:formatCode>
                <c:ptCount val="6"/>
                <c:pt idx="0">
                  <c:v>0.24444444444444449</c:v>
                </c:pt>
                <c:pt idx="1">
                  <c:v>0.2</c:v>
                </c:pt>
                <c:pt idx="2">
                  <c:v>0.17777777777777778</c:v>
                </c:pt>
                <c:pt idx="3">
                  <c:v>0.2</c:v>
                </c:pt>
                <c:pt idx="4">
                  <c:v>0.17777777777777778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91D-4952-8C57-DD3C72865CA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79985664"/>
        <c:axId val="79991552"/>
        <c:axId val="79825984"/>
      </c:bar3DChart>
      <c:catAx>
        <c:axId val="7998566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 b="1"/>
            </a:pPr>
            <a:endParaRPr lang="el-GR"/>
          </a:p>
        </c:txPr>
        <c:crossAx val="79991552"/>
        <c:crosses val="autoZero"/>
        <c:auto val="1"/>
        <c:lblAlgn val="ctr"/>
        <c:lblOffset val="100"/>
        <c:noMultiLvlLbl val="0"/>
      </c:catAx>
      <c:valAx>
        <c:axId val="7999155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one"/>
        <c:crossAx val="79985664"/>
        <c:crosses val="autoZero"/>
        <c:crossBetween val="between"/>
      </c:valAx>
      <c:serAx>
        <c:axId val="79825984"/>
        <c:scaling>
          <c:orientation val="minMax"/>
        </c:scaling>
        <c:delete val="1"/>
        <c:axPos val="b"/>
        <c:majorTickMark val="out"/>
        <c:minorTickMark val="none"/>
        <c:tickLblPos val="none"/>
        <c:crossAx val="79991552"/>
        <c:crosses val="autoZero"/>
      </c:serAx>
    </c:plotArea>
    <c:legend>
      <c:legendPos val="t"/>
      <c:overlay val="0"/>
      <c:txPr>
        <a:bodyPr/>
        <a:lstStyle/>
        <a:p>
          <a:pPr>
            <a:defRPr sz="1400" b="1"/>
          </a:pPr>
          <a:endParaRPr lang="el-GR"/>
        </a:p>
      </c:txPr>
    </c:legend>
    <c:plotVisOnly val="1"/>
    <c:dispBlanksAs val="gap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2400"/>
            </a:pPr>
            <a:r>
              <a:rPr lang="el-GR" sz="2400"/>
              <a:t>11. Ανησυχώ μήπως κολλήσει αγαπήμένο πρόσωπο</a:t>
            </a:r>
          </a:p>
        </c:rich>
      </c:tx>
      <c:layout>
        <c:manualLayout>
          <c:xMode val="edge"/>
          <c:yMode val="edge"/>
          <c:x val="2.1134032657624341E-2"/>
          <c:y val="1.5206234556168029E-2"/>
        </c:manualLayout>
      </c:layout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844863731656185E-2"/>
          <c:y val="0.24579582557405841"/>
          <c:w val="0.95303983228511557"/>
          <c:h val="0.66996155071289132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Φύλλο2!$A$46</c:f>
              <c:strCache>
                <c:ptCount val="1"/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Φύλλο2!$B$45:$G$45</c:f>
              <c:strCache>
                <c:ptCount val="6"/>
                <c:pt idx="0">
                  <c:v>Πολύ λίγο</c:v>
                </c:pt>
                <c:pt idx="1">
                  <c:v>Λίγο</c:v>
                </c:pt>
                <c:pt idx="2">
                  <c:v>Μέτρια </c:v>
                </c:pt>
                <c:pt idx="3">
                  <c:v>Πολύ </c:v>
                </c:pt>
                <c:pt idx="4">
                  <c:v>Πάρα πολύ </c:v>
                </c:pt>
                <c:pt idx="5">
                  <c:v>ΔΕΝ ΑΠΑΝΤΩ</c:v>
                </c:pt>
              </c:strCache>
            </c:strRef>
          </c:cat>
          <c:val>
            <c:numRef>
              <c:f>Φύλλο2!$B$46:$G$46</c:f>
            </c:numRef>
          </c:val>
          <c:extLst>
            <c:ext xmlns:c16="http://schemas.microsoft.com/office/drawing/2014/chart" uri="{C3380CC4-5D6E-409C-BE32-E72D297353CC}">
              <c16:uniqueId val="{00000000-4BDA-4619-BE81-A9F3A9EDD555}"/>
            </c:ext>
          </c:extLst>
        </c:ser>
        <c:ser>
          <c:idx val="1"/>
          <c:order val="1"/>
          <c:tx>
            <c:strRef>
              <c:f>Φύλλο2!$A$47</c:f>
              <c:strCache>
                <c:ptCount val="1"/>
                <c:pt idx="0">
                  <c:v>ΣΗΜΕΡΑ </c:v>
                </c:pt>
              </c:strCache>
            </c:strRef>
          </c:tx>
          <c:spPr>
            <a:solidFill>
              <a:srgbClr val="99FF66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Φύλλο2!$B$45:$G$45</c:f>
              <c:strCache>
                <c:ptCount val="6"/>
                <c:pt idx="0">
                  <c:v>Πολύ λίγο</c:v>
                </c:pt>
                <c:pt idx="1">
                  <c:v>Λίγο</c:v>
                </c:pt>
                <c:pt idx="2">
                  <c:v>Μέτρια </c:v>
                </c:pt>
                <c:pt idx="3">
                  <c:v>Πολύ </c:v>
                </c:pt>
                <c:pt idx="4">
                  <c:v>Πάρα πολύ </c:v>
                </c:pt>
                <c:pt idx="5">
                  <c:v>ΔΕΝ ΑΠΑΝΤΩ</c:v>
                </c:pt>
              </c:strCache>
            </c:strRef>
          </c:cat>
          <c:val>
            <c:numRef>
              <c:f>Φύλλο2!$B$47:$G$47</c:f>
              <c:numCache>
                <c:formatCode>0%</c:formatCode>
                <c:ptCount val="6"/>
                <c:pt idx="0">
                  <c:v>0.1111111111111111</c:v>
                </c:pt>
                <c:pt idx="1">
                  <c:v>0.1111111111111111</c:v>
                </c:pt>
                <c:pt idx="2">
                  <c:v>0.24444444444444449</c:v>
                </c:pt>
                <c:pt idx="3">
                  <c:v>0.28888888888888897</c:v>
                </c:pt>
                <c:pt idx="4">
                  <c:v>0.2</c:v>
                </c:pt>
                <c:pt idx="5">
                  <c:v>4.444444444444446E-2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BDA-4619-BE81-A9F3A9EDD555}"/>
            </c:ext>
          </c:extLst>
        </c:ser>
        <c:ser>
          <c:idx val="2"/>
          <c:order val="2"/>
          <c:tx>
            <c:strRef>
              <c:f>Φύλλο2!$A$48</c:f>
              <c:strCache>
                <c:ptCount val="1"/>
                <c:pt idx="0">
                  <c:v>ΣΤΗ ΚΑΡΑΝΤΙΝΑ</c:v>
                </c:pt>
              </c:strCache>
            </c:strRef>
          </c:tx>
          <c:spPr>
            <a:solidFill>
              <a:srgbClr val="FF66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Φύλλο2!$B$45:$G$45</c:f>
              <c:strCache>
                <c:ptCount val="6"/>
                <c:pt idx="0">
                  <c:v>Πολύ λίγο</c:v>
                </c:pt>
                <c:pt idx="1">
                  <c:v>Λίγο</c:v>
                </c:pt>
                <c:pt idx="2">
                  <c:v>Μέτρια </c:v>
                </c:pt>
                <c:pt idx="3">
                  <c:v>Πολύ </c:v>
                </c:pt>
                <c:pt idx="4">
                  <c:v>Πάρα πολύ </c:v>
                </c:pt>
                <c:pt idx="5">
                  <c:v>ΔΕΝ ΑΠΑΝΤΩ</c:v>
                </c:pt>
              </c:strCache>
            </c:strRef>
          </c:cat>
          <c:val>
            <c:numRef>
              <c:f>Φύλλο2!$B$48:$G$48</c:f>
              <c:numCache>
                <c:formatCode>0%</c:formatCode>
                <c:ptCount val="6"/>
                <c:pt idx="0">
                  <c:v>6.666666666666668E-2</c:v>
                </c:pt>
                <c:pt idx="1">
                  <c:v>8.8888888888888906E-2</c:v>
                </c:pt>
                <c:pt idx="2">
                  <c:v>0.13333333333333336</c:v>
                </c:pt>
                <c:pt idx="3">
                  <c:v>0.35555555555555557</c:v>
                </c:pt>
                <c:pt idx="4">
                  <c:v>0.33333333333333331</c:v>
                </c:pt>
                <c:pt idx="5">
                  <c:v>2.222222222222223E-2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BDA-4619-BE81-A9F3A9EDD55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80090240"/>
        <c:axId val="80091776"/>
        <c:axId val="80094528"/>
      </c:bar3DChart>
      <c:catAx>
        <c:axId val="800902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80091776"/>
        <c:crosses val="autoZero"/>
        <c:auto val="1"/>
        <c:lblAlgn val="ctr"/>
        <c:lblOffset val="100"/>
        <c:noMultiLvlLbl val="0"/>
      </c:catAx>
      <c:valAx>
        <c:axId val="80091776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one"/>
        <c:crossAx val="80090240"/>
        <c:crosses val="autoZero"/>
        <c:crossBetween val="between"/>
      </c:valAx>
      <c:serAx>
        <c:axId val="80094528"/>
        <c:scaling>
          <c:orientation val="minMax"/>
        </c:scaling>
        <c:delete val="1"/>
        <c:axPos val="b"/>
        <c:majorTickMark val="out"/>
        <c:minorTickMark val="none"/>
        <c:tickLblPos val="none"/>
        <c:crossAx val="80091776"/>
        <c:crosses val="autoZero"/>
      </c:serAx>
    </c:plotArea>
    <c:legend>
      <c:legendPos val="t"/>
      <c:layout>
        <c:manualLayout>
          <c:xMode val="edge"/>
          <c:yMode val="edge"/>
          <c:x val="0.51643342052815144"/>
          <c:y val="0.14278654248241782"/>
          <c:w val="0.45438146858101119"/>
          <c:h val="6.1920833502762819E-2"/>
        </c:manualLayout>
      </c:layout>
      <c:overlay val="0"/>
      <c:txPr>
        <a:bodyPr/>
        <a:lstStyle/>
        <a:p>
          <a:pPr>
            <a:defRPr sz="1200" b="1"/>
          </a:pPr>
          <a:endParaRPr lang="el-GR"/>
        </a:p>
      </c:txPr>
    </c:legend>
    <c:plotVisOnly val="1"/>
    <c:dispBlanksAs val="gap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l-GR" sz="2000"/>
              <a:t>12. Ανησυχώ μήπως το κολλήσω εγώ το αγαπημένο πρόσωπο </a:t>
            </a:r>
          </a:p>
        </c:rich>
      </c:tx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1752026893415068E-2"/>
          <c:y val="0.3112513131835638"/>
          <c:w val="0.95254103223254905"/>
          <c:h val="0.52850992352658277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Φύλλο2!$A$50</c:f>
              <c:strCache>
                <c:ptCount val="1"/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Φύλλο2!$B$49:$G$49</c:f>
              <c:strCache>
                <c:ptCount val="6"/>
                <c:pt idx="0">
                  <c:v>Πολύ λίγο</c:v>
                </c:pt>
                <c:pt idx="1">
                  <c:v>Λίγο</c:v>
                </c:pt>
                <c:pt idx="2">
                  <c:v>Μέτρια </c:v>
                </c:pt>
                <c:pt idx="3">
                  <c:v>Πολύ </c:v>
                </c:pt>
                <c:pt idx="4">
                  <c:v>Πάρα πολύ </c:v>
                </c:pt>
                <c:pt idx="5">
                  <c:v>ΔΕΝ ΑΠΑΝΤΩ</c:v>
                </c:pt>
              </c:strCache>
            </c:strRef>
          </c:cat>
          <c:val>
            <c:numRef>
              <c:f>Φύλλο2!$B$50:$G$50</c:f>
            </c:numRef>
          </c:val>
          <c:extLst>
            <c:ext xmlns:c16="http://schemas.microsoft.com/office/drawing/2014/chart" uri="{C3380CC4-5D6E-409C-BE32-E72D297353CC}">
              <c16:uniqueId val="{00000000-D8FE-4240-A4E4-61EC7132C1E1}"/>
            </c:ext>
          </c:extLst>
        </c:ser>
        <c:ser>
          <c:idx val="1"/>
          <c:order val="1"/>
          <c:tx>
            <c:strRef>
              <c:f>Φύλλο2!$A$51</c:f>
              <c:strCache>
                <c:ptCount val="1"/>
                <c:pt idx="0">
                  <c:v>ΣΗΜΕΡΑ </c:v>
                </c:pt>
              </c:strCache>
            </c:strRef>
          </c:tx>
          <c:spPr>
            <a:solidFill>
              <a:srgbClr val="99FF66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Φύλλο2!$B$49:$G$49</c:f>
              <c:strCache>
                <c:ptCount val="6"/>
                <c:pt idx="0">
                  <c:v>Πολύ λίγο</c:v>
                </c:pt>
                <c:pt idx="1">
                  <c:v>Λίγο</c:v>
                </c:pt>
                <c:pt idx="2">
                  <c:v>Μέτρια </c:v>
                </c:pt>
                <c:pt idx="3">
                  <c:v>Πολύ </c:v>
                </c:pt>
                <c:pt idx="4">
                  <c:v>Πάρα πολύ </c:v>
                </c:pt>
                <c:pt idx="5">
                  <c:v>ΔΕΝ ΑΠΑΝΤΩ</c:v>
                </c:pt>
              </c:strCache>
            </c:strRef>
          </c:cat>
          <c:val>
            <c:numRef>
              <c:f>Φύλλο2!$B$51:$G$51</c:f>
              <c:numCache>
                <c:formatCode>0%</c:formatCode>
                <c:ptCount val="6"/>
                <c:pt idx="0">
                  <c:v>0.17777777777777778</c:v>
                </c:pt>
                <c:pt idx="1">
                  <c:v>0.17777777777777778</c:v>
                </c:pt>
                <c:pt idx="2">
                  <c:v>0.1111111111111111</c:v>
                </c:pt>
                <c:pt idx="3">
                  <c:v>0.31111111111111112</c:v>
                </c:pt>
                <c:pt idx="4">
                  <c:v>0.22222222222222221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8FE-4240-A4E4-61EC7132C1E1}"/>
            </c:ext>
          </c:extLst>
        </c:ser>
        <c:ser>
          <c:idx val="2"/>
          <c:order val="2"/>
          <c:tx>
            <c:strRef>
              <c:f>Φύλλο2!$A$52</c:f>
              <c:strCache>
                <c:ptCount val="1"/>
                <c:pt idx="0">
                  <c:v>ΣΤΗ ΚΑΡΑΝΤΙΝΑ</c:v>
                </c:pt>
              </c:strCache>
            </c:strRef>
          </c:tx>
          <c:spPr>
            <a:solidFill>
              <a:srgbClr val="FF66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Φύλλο2!$B$49:$G$49</c:f>
              <c:strCache>
                <c:ptCount val="6"/>
                <c:pt idx="0">
                  <c:v>Πολύ λίγο</c:v>
                </c:pt>
                <c:pt idx="1">
                  <c:v>Λίγο</c:v>
                </c:pt>
                <c:pt idx="2">
                  <c:v>Μέτρια </c:v>
                </c:pt>
                <c:pt idx="3">
                  <c:v>Πολύ </c:v>
                </c:pt>
                <c:pt idx="4">
                  <c:v>Πάρα πολύ </c:v>
                </c:pt>
                <c:pt idx="5">
                  <c:v>ΔΕΝ ΑΠΑΝΤΩ</c:v>
                </c:pt>
              </c:strCache>
            </c:strRef>
          </c:cat>
          <c:val>
            <c:numRef>
              <c:f>Φύλλο2!$B$52:$G$52</c:f>
              <c:numCache>
                <c:formatCode>0%</c:formatCode>
                <c:ptCount val="6"/>
                <c:pt idx="0">
                  <c:v>0.13333333333333336</c:v>
                </c:pt>
                <c:pt idx="1">
                  <c:v>0.15555555555555556</c:v>
                </c:pt>
                <c:pt idx="2">
                  <c:v>6.666666666666668E-2</c:v>
                </c:pt>
                <c:pt idx="3">
                  <c:v>0.26666666666666672</c:v>
                </c:pt>
                <c:pt idx="4">
                  <c:v>0.37777777777777788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8FE-4240-A4E4-61EC7132C1E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80132736"/>
        <c:axId val="80142720"/>
        <c:axId val="80146432"/>
      </c:bar3DChart>
      <c:catAx>
        <c:axId val="801327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 b="1"/>
            </a:pPr>
            <a:endParaRPr lang="el-GR"/>
          </a:p>
        </c:txPr>
        <c:crossAx val="80142720"/>
        <c:crosses val="autoZero"/>
        <c:auto val="1"/>
        <c:lblAlgn val="ctr"/>
        <c:lblOffset val="100"/>
        <c:noMultiLvlLbl val="0"/>
      </c:catAx>
      <c:valAx>
        <c:axId val="80142720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80132736"/>
        <c:crosses val="autoZero"/>
        <c:crossBetween val="between"/>
      </c:valAx>
      <c:serAx>
        <c:axId val="80146432"/>
        <c:scaling>
          <c:orientation val="minMax"/>
        </c:scaling>
        <c:delete val="1"/>
        <c:axPos val="b"/>
        <c:majorTickMark val="out"/>
        <c:minorTickMark val="none"/>
        <c:tickLblPos val="none"/>
        <c:crossAx val="80142720"/>
        <c:crosses val="autoZero"/>
      </c:serAx>
    </c:plotArea>
    <c:legend>
      <c:legendPos val="t"/>
      <c:overlay val="0"/>
      <c:txPr>
        <a:bodyPr/>
        <a:lstStyle/>
        <a:p>
          <a:pPr>
            <a:defRPr sz="1200" b="1"/>
          </a:pPr>
          <a:endParaRPr lang="el-GR"/>
        </a:p>
      </c:txPr>
    </c:legend>
    <c:plotVisOnly val="1"/>
    <c:dispBlanksAs val="gap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/>
            </a:pPr>
            <a:r>
              <a:rPr lang="el-GR"/>
              <a:t>13. Ανησυχώ να μην εξαφανιστουν απολυμαντικά - χαρτικά </a:t>
            </a:r>
          </a:p>
        </c:rich>
      </c:tx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0998677248677249E-2"/>
          <c:y val="0.18870373627738066"/>
          <c:w val="0.93326177870377891"/>
          <c:h val="0.68509162208863195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Φύλλο2!$A$54</c:f>
              <c:strCache>
                <c:ptCount val="1"/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Φύλλο2!$B$53:$G$53</c:f>
              <c:strCache>
                <c:ptCount val="6"/>
                <c:pt idx="0">
                  <c:v>Πολύ λίγο</c:v>
                </c:pt>
                <c:pt idx="1">
                  <c:v>Λίγο</c:v>
                </c:pt>
                <c:pt idx="2">
                  <c:v>Μέτρια </c:v>
                </c:pt>
                <c:pt idx="3">
                  <c:v>Πολύ </c:v>
                </c:pt>
                <c:pt idx="4">
                  <c:v>Πάρα πολύ </c:v>
                </c:pt>
                <c:pt idx="5">
                  <c:v>ΔΕΝ ΑΠΑΝΤΩ</c:v>
                </c:pt>
              </c:strCache>
            </c:strRef>
          </c:cat>
          <c:val>
            <c:numRef>
              <c:f>Φύλλο2!$B$54:$G$54</c:f>
            </c:numRef>
          </c:val>
          <c:extLst>
            <c:ext xmlns:c16="http://schemas.microsoft.com/office/drawing/2014/chart" uri="{C3380CC4-5D6E-409C-BE32-E72D297353CC}">
              <c16:uniqueId val="{00000000-075B-468A-81B4-36C5D9C2F3FC}"/>
            </c:ext>
          </c:extLst>
        </c:ser>
        <c:ser>
          <c:idx val="1"/>
          <c:order val="1"/>
          <c:tx>
            <c:strRef>
              <c:f>Φύλλο2!$A$55</c:f>
              <c:strCache>
                <c:ptCount val="1"/>
                <c:pt idx="0">
                  <c:v>ΣΗΜΕΡΑ </c:v>
                </c:pt>
              </c:strCache>
            </c:strRef>
          </c:tx>
          <c:spPr>
            <a:solidFill>
              <a:srgbClr val="99FF66"/>
            </a:solidFill>
          </c:spPr>
          <c:invertIfNegative val="0"/>
          <c:dLbls>
            <c:dLbl>
              <c:idx val="1"/>
              <c:layout>
                <c:manualLayout>
                  <c:x val="2.1372790793259384E-2"/>
                  <c:y val="5.066147026736505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75B-468A-81B4-36C5D9C2F3F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Φύλλο2!$B$53:$G$53</c:f>
              <c:strCache>
                <c:ptCount val="6"/>
                <c:pt idx="0">
                  <c:v>Πολύ λίγο</c:v>
                </c:pt>
                <c:pt idx="1">
                  <c:v>Λίγο</c:v>
                </c:pt>
                <c:pt idx="2">
                  <c:v>Μέτρια </c:v>
                </c:pt>
                <c:pt idx="3">
                  <c:v>Πολύ </c:v>
                </c:pt>
                <c:pt idx="4">
                  <c:v>Πάρα πολύ </c:v>
                </c:pt>
                <c:pt idx="5">
                  <c:v>ΔΕΝ ΑΠΑΝΤΩ</c:v>
                </c:pt>
              </c:strCache>
            </c:strRef>
          </c:cat>
          <c:val>
            <c:numRef>
              <c:f>Φύλλο2!$B$55:$G$55</c:f>
              <c:numCache>
                <c:formatCode>0%</c:formatCode>
                <c:ptCount val="6"/>
                <c:pt idx="0">
                  <c:v>0.46666666666666673</c:v>
                </c:pt>
                <c:pt idx="1">
                  <c:v>0.35555555555555557</c:v>
                </c:pt>
                <c:pt idx="2">
                  <c:v>6.666666666666668E-2</c:v>
                </c:pt>
                <c:pt idx="3">
                  <c:v>8.8888888888888906E-2</c:v>
                </c:pt>
                <c:pt idx="4">
                  <c:v>0</c:v>
                </c:pt>
                <c:pt idx="5">
                  <c:v>2.222222222222223E-2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75B-468A-81B4-36C5D9C2F3FC}"/>
            </c:ext>
          </c:extLst>
        </c:ser>
        <c:ser>
          <c:idx val="2"/>
          <c:order val="2"/>
          <c:tx>
            <c:strRef>
              <c:f>Φύλλο2!$A$56</c:f>
              <c:strCache>
                <c:ptCount val="1"/>
                <c:pt idx="0">
                  <c:v>ΣΤΗ ΚΑΡΑΝΤΙΝΑ</c:v>
                </c:pt>
              </c:strCache>
            </c:strRef>
          </c:tx>
          <c:spPr>
            <a:solidFill>
              <a:srgbClr val="FF6600"/>
            </a:solidFill>
          </c:spPr>
          <c:invertIfNegative val="0"/>
          <c:dLbls>
            <c:dLbl>
              <c:idx val="0"/>
              <c:layout>
                <c:manualLayout>
                  <c:x val="1.150842581175504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75B-468A-81B4-36C5D9C2F3FC}"/>
                </c:ext>
              </c:extLst>
            </c:dLbl>
            <c:dLbl>
              <c:idx val="1"/>
              <c:layout>
                <c:manualLayout>
                  <c:x val="2.137279079325935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75B-468A-81B4-36C5D9C2F3FC}"/>
                </c:ext>
              </c:extLst>
            </c:dLbl>
            <c:dLbl>
              <c:idx val="2"/>
              <c:layout>
                <c:manualLayout>
                  <c:x val="1.4796547472256474E-2"/>
                  <c:y val="5.52676969232647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75B-468A-81B4-36C5D9C2F3F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Φύλλο2!$B$53:$G$53</c:f>
              <c:strCache>
                <c:ptCount val="6"/>
                <c:pt idx="0">
                  <c:v>Πολύ λίγο</c:v>
                </c:pt>
                <c:pt idx="1">
                  <c:v>Λίγο</c:v>
                </c:pt>
                <c:pt idx="2">
                  <c:v>Μέτρια </c:v>
                </c:pt>
                <c:pt idx="3">
                  <c:v>Πολύ </c:v>
                </c:pt>
                <c:pt idx="4">
                  <c:v>Πάρα πολύ </c:v>
                </c:pt>
                <c:pt idx="5">
                  <c:v>ΔΕΝ ΑΠΑΝΤΩ</c:v>
                </c:pt>
              </c:strCache>
            </c:strRef>
          </c:cat>
          <c:val>
            <c:numRef>
              <c:f>Φύλλο2!$B$56:$G$56</c:f>
              <c:numCache>
                <c:formatCode>0%</c:formatCode>
                <c:ptCount val="6"/>
                <c:pt idx="0">
                  <c:v>0.37777777777777788</c:v>
                </c:pt>
                <c:pt idx="1">
                  <c:v>0.26666666666666672</c:v>
                </c:pt>
                <c:pt idx="2">
                  <c:v>0.2</c:v>
                </c:pt>
                <c:pt idx="3">
                  <c:v>8.8888888888888906E-2</c:v>
                </c:pt>
                <c:pt idx="4">
                  <c:v>6.666666666666668E-2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75B-468A-81B4-36C5D9C2F3F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80200448"/>
        <c:axId val="80201984"/>
        <c:axId val="80148672"/>
      </c:bar3DChart>
      <c:catAx>
        <c:axId val="802004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 b="1"/>
            </a:pPr>
            <a:endParaRPr lang="el-GR"/>
          </a:p>
        </c:txPr>
        <c:crossAx val="80201984"/>
        <c:crosses val="autoZero"/>
        <c:auto val="1"/>
        <c:lblAlgn val="ctr"/>
        <c:lblOffset val="100"/>
        <c:noMultiLvlLbl val="0"/>
      </c:catAx>
      <c:valAx>
        <c:axId val="8020198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80200448"/>
        <c:crosses val="autoZero"/>
        <c:crossBetween val="between"/>
      </c:valAx>
      <c:serAx>
        <c:axId val="80148672"/>
        <c:scaling>
          <c:orientation val="minMax"/>
        </c:scaling>
        <c:delete val="1"/>
        <c:axPos val="b"/>
        <c:majorTickMark val="out"/>
        <c:minorTickMark val="none"/>
        <c:tickLblPos val="none"/>
        <c:crossAx val="80201984"/>
        <c:crosses val="autoZero"/>
      </c:serAx>
    </c:plotArea>
    <c:legend>
      <c:legendPos val="t"/>
      <c:layout>
        <c:manualLayout>
          <c:xMode val="edge"/>
          <c:yMode val="edge"/>
          <c:x val="0.337074915824916"/>
          <c:y val="0.11810118265440211"/>
          <c:w val="0.348757665945166"/>
          <c:h val="6.7348179184771359E-2"/>
        </c:manualLayout>
      </c:layout>
      <c:overlay val="0"/>
      <c:txPr>
        <a:bodyPr/>
        <a:lstStyle/>
        <a:p>
          <a:pPr>
            <a:defRPr sz="1200" b="1"/>
          </a:pPr>
          <a:endParaRPr lang="el-GR"/>
        </a:p>
      </c:txPr>
    </c:legend>
    <c:plotVisOnly val="1"/>
    <c:dispBlanksAs val="gap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l-GR" sz="1800" b="1" i="0" u="none" strike="noStrike" baseline="0">
                <a:effectLst/>
              </a:rPr>
              <a:t>14. Ανησυχώ μήπως εξαντληθούν τα τρόφιμα </a:t>
            </a:r>
            <a:r>
              <a:rPr lang="el-GR" sz="1800" b="1" i="0" u="none" strike="noStrike" baseline="0"/>
              <a:t> </a:t>
            </a:r>
            <a:endParaRPr lang="el-GR"/>
          </a:p>
        </c:rich>
      </c:tx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118236087040247E-2"/>
          <c:y val="0.19431095288195149"/>
          <c:w val="0.95763527825919526"/>
          <c:h val="0.70631481481481484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Φύλλο2!$A$58</c:f>
              <c:strCache>
                <c:ptCount val="1"/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Φύλλο2!$B$57:$G$57</c:f>
              <c:strCache>
                <c:ptCount val="6"/>
                <c:pt idx="0">
                  <c:v>Πολύ λίγο</c:v>
                </c:pt>
                <c:pt idx="1">
                  <c:v>Λίγο</c:v>
                </c:pt>
                <c:pt idx="2">
                  <c:v>Μέτρια </c:v>
                </c:pt>
                <c:pt idx="3">
                  <c:v>Πολύ </c:v>
                </c:pt>
                <c:pt idx="4">
                  <c:v>Πάρα πολύ </c:v>
                </c:pt>
                <c:pt idx="5">
                  <c:v>ΔΕΝ ΑΠΑΝΤΩ</c:v>
                </c:pt>
              </c:strCache>
            </c:strRef>
          </c:cat>
          <c:val>
            <c:numRef>
              <c:f>Φύλλο2!$B$58:$G$58</c:f>
            </c:numRef>
          </c:val>
          <c:extLst>
            <c:ext xmlns:c16="http://schemas.microsoft.com/office/drawing/2014/chart" uri="{C3380CC4-5D6E-409C-BE32-E72D297353CC}">
              <c16:uniqueId val="{00000000-A849-4CAB-9998-E32D4834784C}"/>
            </c:ext>
          </c:extLst>
        </c:ser>
        <c:ser>
          <c:idx val="1"/>
          <c:order val="1"/>
          <c:tx>
            <c:strRef>
              <c:f>Φύλλο2!$A$59</c:f>
              <c:strCache>
                <c:ptCount val="1"/>
                <c:pt idx="0">
                  <c:v>ΣΗΜΕΡΑ </c:v>
                </c:pt>
              </c:strCache>
            </c:strRef>
          </c:tx>
          <c:spPr>
            <a:solidFill>
              <a:srgbClr val="99FF66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Φύλλο2!$B$57:$G$57</c:f>
              <c:strCache>
                <c:ptCount val="6"/>
                <c:pt idx="0">
                  <c:v>Πολύ λίγο</c:v>
                </c:pt>
                <c:pt idx="1">
                  <c:v>Λίγο</c:v>
                </c:pt>
                <c:pt idx="2">
                  <c:v>Μέτρια </c:v>
                </c:pt>
                <c:pt idx="3">
                  <c:v>Πολύ </c:v>
                </c:pt>
                <c:pt idx="4">
                  <c:v>Πάρα πολύ </c:v>
                </c:pt>
                <c:pt idx="5">
                  <c:v>ΔΕΝ ΑΠΑΝΤΩ</c:v>
                </c:pt>
              </c:strCache>
            </c:strRef>
          </c:cat>
          <c:val>
            <c:numRef>
              <c:f>Φύλλο2!$B$59:$G$59</c:f>
              <c:numCache>
                <c:formatCode>0%</c:formatCode>
                <c:ptCount val="6"/>
                <c:pt idx="0">
                  <c:v>0.48888888888888898</c:v>
                </c:pt>
                <c:pt idx="1">
                  <c:v>0.33333333333333331</c:v>
                </c:pt>
                <c:pt idx="2">
                  <c:v>8.8888888888888906E-2</c:v>
                </c:pt>
                <c:pt idx="3">
                  <c:v>8.8888888888888906E-2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849-4CAB-9998-E32D4834784C}"/>
            </c:ext>
          </c:extLst>
        </c:ser>
        <c:ser>
          <c:idx val="2"/>
          <c:order val="2"/>
          <c:tx>
            <c:strRef>
              <c:f>Φύλλο2!$A$60</c:f>
              <c:strCache>
                <c:ptCount val="1"/>
                <c:pt idx="0">
                  <c:v>ΣΤΗ ΚΑΡΑΝΤΙΝΑ</c:v>
                </c:pt>
              </c:strCache>
            </c:strRef>
          </c:tx>
          <c:spPr>
            <a:solidFill>
              <a:srgbClr val="FF66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Φύλλο2!$B$57:$G$57</c:f>
              <c:strCache>
                <c:ptCount val="6"/>
                <c:pt idx="0">
                  <c:v>Πολύ λίγο</c:v>
                </c:pt>
                <c:pt idx="1">
                  <c:v>Λίγο</c:v>
                </c:pt>
                <c:pt idx="2">
                  <c:v>Μέτρια </c:v>
                </c:pt>
                <c:pt idx="3">
                  <c:v>Πολύ </c:v>
                </c:pt>
                <c:pt idx="4">
                  <c:v>Πάρα πολύ </c:v>
                </c:pt>
                <c:pt idx="5">
                  <c:v>ΔΕΝ ΑΠΑΝΤΩ</c:v>
                </c:pt>
              </c:strCache>
            </c:strRef>
          </c:cat>
          <c:val>
            <c:numRef>
              <c:f>Φύλλο2!$B$60:$G$60</c:f>
              <c:numCache>
                <c:formatCode>0%</c:formatCode>
                <c:ptCount val="6"/>
                <c:pt idx="0">
                  <c:v>0.33333333333333331</c:v>
                </c:pt>
                <c:pt idx="1">
                  <c:v>0.28888888888888897</c:v>
                </c:pt>
                <c:pt idx="2">
                  <c:v>0.13333333333333336</c:v>
                </c:pt>
                <c:pt idx="3">
                  <c:v>0.15555555555555556</c:v>
                </c:pt>
                <c:pt idx="4">
                  <c:v>8.8888888888888906E-2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849-4CAB-9998-E32D4834784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80231040"/>
        <c:axId val="80257408"/>
        <c:axId val="80236992"/>
      </c:bar3DChart>
      <c:catAx>
        <c:axId val="802310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 b="1"/>
            </a:pPr>
            <a:endParaRPr lang="el-GR"/>
          </a:p>
        </c:txPr>
        <c:crossAx val="80257408"/>
        <c:crosses val="autoZero"/>
        <c:auto val="1"/>
        <c:lblAlgn val="ctr"/>
        <c:lblOffset val="100"/>
        <c:noMultiLvlLbl val="0"/>
      </c:catAx>
      <c:valAx>
        <c:axId val="8025740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80231040"/>
        <c:crosses val="autoZero"/>
        <c:crossBetween val="between"/>
      </c:valAx>
      <c:serAx>
        <c:axId val="80236992"/>
        <c:scaling>
          <c:orientation val="minMax"/>
        </c:scaling>
        <c:delete val="1"/>
        <c:axPos val="b"/>
        <c:majorTickMark val="out"/>
        <c:minorTickMark val="none"/>
        <c:tickLblPos val="none"/>
        <c:crossAx val="80257408"/>
        <c:crosses val="autoZero"/>
      </c:serAx>
    </c:plotArea>
    <c:legend>
      <c:legendPos val="t"/>
      <c:overlay val="0"/>
      <c:txPr>
        <a:bodyPr/>
        <a:lstStyle/>
        <a:p>
          <a:pPr>
            <a:defRPr sz="1200" b="1"/>
          </a:pPr>
          <a:endParaRPr lang="el-GR"/>
        </a:p>
      </c:txPr>
    </c:legend>
    <c:plotVisOnly val="1"/>
    <c:dispBlanksAs val="gap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l-GR"/>
              <a:t>15. Ανησυχώ για τα οικονομικά μου </a:t>
            </a:r>
          </a:p>
        </c:rich>
      </c:tx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Φύλλο2!$A$62</c:f>
              <c:strCache>
                <c:ptCount val="1"/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Φύλλο2!$B$61:$G$61</c:f>
              <c:strCache>
                <c:ptCount val="6"/>
                <c:pt idx="0">
                  <c:v>Πολύ λίγο</c:v>
                </c:pt>
                <c:pt idx="1">
                  <c:v>Λίγο</c:v>
                </c:pt>
                <c:pt idx="2">
                  <c:v>Μέτρια </c:v>
                </c:pt>
                <c:pt idx="3">
                  <c:v>Πολύ </c:v>
                </c:pt>
                <c:pt idx="4">
                  <c:v>Πάρα πολύ </c:v>
                </c:pt>
                <c:pt idx="5">
                  <c:v>ΔΕΝ ΑΠΑΝΤΩ</c:v>
                </c:pt>
              </c:strCache>
            </c:strRef>
          </c:cat>
          <c:val>
            <c:numRef>
              <c:f>Φύλλο2!$B$62:$G$62</c:f>
            </c:numRef>
          </c:val>
          <c:extLst>
            <c:ext xmlns:c16="http://schemas.microsoft.com/office/drawing/2014/chart" uri="{C3380CC4-5D6E-409C-BE32-E72D297353CC}">
              <c16:uniqueId val="{00000000-98DA-41DD-BC29-DF374C575426}"/>
            </c:ext>
          </c:extLst>
        </c:ser>
        <c:ser>
          <c:idx val="1"/>
          <c:order val="1"/>
          <c:tx>
            <c:strRef>
              <c:f>Φύλλο2!$A$63</c:f>
              <c:strCache>
                <c:ptCount val="1"/>
                <c:pt idx="0">
                  <c:v>ΣΗΜΕΡΑ </c:v>
                </c:pt>
              </c:strCache>
            </c:strRef>
          </c:tx>
          <c:spPr>
            <a:solidFill>
              <a:srgbClr val="99FF66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Φύλλο2!$B$61:$G$61</c:f>
              <c:strCache>
                <c:ptCount val="6"/>
                <c:pt idx="0">
                  <c:v>Πολύ λίγο</c:v>
                </c:pt>
                <c:pt idx="1">
                  <c:v>Λίγο</c:v>
                </c:pt>
                <c:pt idx="2">
                  <c:v>Μέτρια </c:v>
                </c:pt>
                <c:pt idx="3">
                  <c:v>Πολύ </c:v>
                </c:pt>
                <c:pt idx="4">
                  <c:v>Πάρα πολύ </c:v>
                </c:pt>
                <c:pt idx="5">
                  <c:v>ΔΕΝ ΑΠΑΝΤΩ</c:v>
                </c:pt>
              </c:strCache>
            </c:strRef>
          </c:cat>
          <c:val>
            <c:numRef>
              <c:f>Φύλλο2!$B$63:$G$63</c:f>
              <c:numCache>
                <c:formatCode>0%</c:formatCode>
                <c:ptCount val="6"/>
                <c:pt idx="0">
                  <c:v>8.8888888888888906E-2</c:v>
                </c:pt>
                <c:pt idx="1">
                  <c:v>0.22222222222222221</c:v>
                </c:pt>
                <c:pt idx="2">
                  <c:v>0.33333333333333331</c:v>
                </c:pt>
                <c:pt idx="3">
                  <c:v>0.22222222222222221</c:v>
                </c:pt>
                <c:pt idx="4">
                  <c:v>0.13333333333333336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8DA-41DD-BC29-DF374C575426}"/>
            </c:ext>
          </c:extLst>
        </c:ser>
        <c:ser>
          <c:idx val="2"/>
          <c:order val="2"/>
          <c:tx>
            <c:strRef>
              <c:f>Φύλλο2!$A$64</c:f>
              <c:strCache>
                <c:ptCount val="1"/>
                <c:pt idx="0">
                  <c:v>ΣΤΗ ΚΑΡΑΝΤΙΝΑ</c:v>
                </c:pt>
              </c:strCache>
            </c:strRef>
          </c:tx>
          <c:spPr>
            <a:solidFill>
              <a:srgbClr val="FF66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Φύλλο2!$B$61:$G$61</c:f>
              <c:strCache>
                <c:ptCount val="6"/>
                <c:pt idx="0">
                  <c:v>Πολύ λίγο</c:v>
                </c:pt>
                <c:pt idx="1">
                  <c:v>Λίγο</c:v>
                </c:pt>
                <c:pt idx="2">
                  <c:v>Μέτρια </c:v>
                </c:pt>
                <c:pt idx="3">
                  <c:v>Πολύ </c:v>
                </c:pt>
                <c:pt idx="4">
                  <c:v>Πάρα πολύ </c:v>
                </c:pt>
                <c:pt idx="5">
                  <c:v>ΔΕΝ ΑΠΑΝΤΩ</c:v>
                </c:pt>
              </c:strCache>
            </c:strRef>
          </c:cat>
          <c:val>
            <c:numRef>
              <c:f>Φύλλο2!$B$64:$G$64</c:f>
              <c:numCache>
                <c:formatCode>0%</c:formatCode>
                <c:ptCount val="6"/>
                <c:pt idx="0">
                  <c:v>0.1111111111111111</c:v>
                </c:pt>
                <c:pt idx="1">
                  <c:v>0.22222222222222221</c:v>
                </c:pt>
                <c:pt idx="2">
                  <c:v>0.22222222222222221</c:v>
                </c:pt>
                <c:pt idx="3">
                  <c:v>0.22222222222222221</c:v>
                </c:pt>
                <c:pt idx="4">
                  <c:v>0.2</c:v>
                </c:pt>
                <c:pt idx="5">
                  <c:v>2.222222222222223E-2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8DA-41DD-BC29-DF374C57542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80281984"/>
        <c:axId val="80283520"/>
        <c:axId val="80239232"/>
      </c:bar3DChart>
      <c:catAx>
        <c:axId val="802819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80283520"/>
        <c:crosses val="autoZero"/>
        <c:auto val="1"/>
        <c:lblAlgn val="ctr"/>
        <c:lblOffset val="100"/>
        <c:noMultiLvlLbl val="0"/>
      </c:catAx>
      <c:valAx>
        <c:axId val="80283520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80281984"/>
        <c:crosses val="autoZero"/>
        <c:crossBetween val="between"/>
      </c:valAx>
      <c:serAx>
        <c:axId val="80239232"/>
        <c:scaling>
          <c:orientation val="minMax"/>
        </c:scaling>
        <c:delete val="1"/>
        <c:axPos val="b"/>
        <c:majorTickMark val="out"/>
        <c:minorTickMark val="none"/>
        <c:tickLblPos val="none"/>
        <c:crossAx val="80283520"/>
        <c:crosses val="autoZero"/>
      </c:serAx>
    </c:plotArea>
    <c:legend>
      <c:legendPos val="t"/>
      <c:overlay val="0"/>
      <c:txPr>
        <a:bodyPr/>
        <a:lstStyle/>
        <a:p>
          <a:pPr>
            <a:defRPr sz="1200" b="1"/>
          </a:pPr>
          <a:endParaRPr lang="el-GR"/>
        </a:p>
      </c:txPr>
    </c:legend>
    <c:plotVisOnly val="1"/>
    <c:dispBlanksAs val="gap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l-GR"/>
              <a:t>16. Ανησυχώ μήπως υπάρξει πτώση της εθνικής οικονομίας </a:t>
            </a:r>
          </a:p>
        </c:rich>
      </c:tx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Φύλλο2!$A$66</c:f>
              <c:strCache>
                <c:ptCount val="1"/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Φύλλο2!$B$65:$G$65</c:f>
              <c:strCache>
                <c:ptCount val="6"/>
                <c:pt idx="0">
                  <c:v>Πολύ λίγο</c:v>
                </c:pt>
                <c:pt idx="1">
                  <c:v>Λίγο</c:v>
                </c:pt>
                <c:pt idx="2">
                  <c:v>Μέτρια </c:v>
                </c:pt>
                <c:pt idx="3">
                  <c:v>Πολύ </c:v>
                </c:pt>
                <c:pt idx="4">
                  <c:v>Πάρα πολύ </c:v>
                </c:pt>
                <c:pt idx="5">
                  <c:v>ΔΕΝ ΑΠΑΝΤΩ</c:v>
                </c:pt>
              </c:strCache>
            </c:strRef>
          </c:cat>
          <c:val>
            <c:numRef>
              <c:f>Φύλλο2!$B$66:$G$66</c:f>
            </c:numRef>
          </c:val>
          <c:extLst>
            <c:ext xmlns:c16="http://schemas.microsoft.com/office/drawing/2014/chart" uri="{C3380CC4-5D6E-409C-BE32-E72D297353CC}">
              <c16:uniqueId val="{00000000-45E2-4C26-A770-F0C2F9FF4EC5}"/>
            </c:ext>
          </c:extLst>
        </c:ser>
        <c:ser>
          <c:idx val="1"/>
          <c:order val="1"/>
          <c:tx>
            <c:strRef>
              <c:f>Φύλλο2!$A$67</c:f>
              <c:strCache>
                <c:ptCount val="1"/>
                <c:pt idx="0">
                  <c:v>ΣΗΜΕΡΑ </c:v>
                </c:pt>
              </c:strCache>
            </c:strRef>
          </c:tx>
          <c:spPr>
            <a:solidFill>
              <a:srgbClr val="99FF66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Φύλλο2!$B$65:$G$65</c:f>
              <c:strCache>
                <c:ptCount val="6"/>
                <c:pt idx="0">
                  <c:v>Πολύ λίγο</c:v>
                </c:pt>
                <c:pt idx="1">
                  <c:v>Λίγο</c:v>
                </c:pt>
                <c:pt idx="2">
                  <c:v>Μέτρια </c:v>
                </c:pt>
                <c:pt idx="3">
                  <c:v>Πολύ </c:v>
                </c:pt>
                <c:pt idx="4">
                  <c:v>Πάρα πολύ </c:v>
                </c:pt>
                <c:pt idx="5">
                  <c:v>ΔΕΝ ΑΠΑΝΤΩ</c:v>
                </c:pt>
              </c:strCache>
            </c:strRef>
          </c:cat>
          <c:val>
            <c:numRef>
              <c:f>Φύλλο2!$B$67:$G$67</c:f>
              <c:numCache>
                <c:formatCode>0%</c:formatCode>
                <c:ptCount val="6"/>
                <c:pt idx="0">
                  <c:v>2.222222222222223E-2</c:v>
                </c:pt>
                <c:pt idx="1">
                  <c:v>0.1111111111111111</c:v>
                </c:pt>
                <c:pt idx="2">
                  <c:v>8.8888888888888906E-2</c:v>
                </c:pt>
                <c:pt idx="3">
                  <c:v>0.33333333333333331</c:v>
                </c:pt>
                <c:pt idx="4">
                  <c:v>0.4</c:v>
                </c:pt>
                <c:pt idx="5">
                  <c:v>4.444444444444446E-2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5E2-4C26-A770-F0C2F9FF4EC5}"/>
            </c:ext>
          </c:extLst>
        </c:ser>
        <c:ser>
          <c:idx val="2"/>
          <c:order val="2"/>
          <c:tx>
            <c:strRef>
              <c:f>Φύλλο2!$A$68</c:f>
              <c:strCache>
                <c:ptCount val="1"/>
                <c:pt idx="0">
                  <c:v>ΣΤΗ ΚΑΡΑΝΤΙΝΑ</c:v>
                </c:pt>
              </c:strCache>
            </c:strRef>
          </c:tx>
          <c:spPr>
            <a:solidFill>
              <a:srgbClr val="FF66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Φύλλο2!$B$65:$G$65</c:f>
              <c:strCache>
                <c:ptCount val="6"/>
                <c:pt idx="0">
                  <c:v>Πολύ λίγο</c:v>
                </c:pt>
                <c:pt idx="1">
                  <c:v>Λίγο</c:v>
                </c:pt>
                <c:pt idx="2">
                  <c:v>Μέτρια </c:v>
                </c:pt>
                <c:pt idx="3">
                  <c:v>Πολύ </c:v>
                </c:pt>
                <c:pt idx="4">
                  <c:v>Πάρα πολύ </c:v>
                </c:pt>
                <c:pt idx="5">
                  <c:v>ΔΕΝ ΑΠΑΝΤΩ</c:v>
                </c:pt>
              </c:strCache>
            </c:strRef>
          </c:cat>
          <c:val>
            <c:numRef>
              <c:f>Φύλλο2!$B$68:$G$68</c:f>
              <c:numCache>
                <c:formatCode>0%</c:formatCode>
                <c:ptCount val="6"/>
                <c:pt idx="0">
                  <c:v>2.222222222222223E-2</c:v>
                </c:pt>
                <c:pt idx="1">
                  <c:v>8.8888888888888906E-2</c:v>
                </c:pt>
                <c:pt idx="2">
                  <c:v>8.8888888888888906E-2</c:v>
                </c:pt>
                <c:pt idx="3">
                  <c:v>0.33333333333333331</c:v>
                </c:pt>
                <c:pt idx="4">
                  <c:v>0.44444444444444442</c:v>
                </c:pt>
                <c:pt idx="5">
                  <c:v>2.222222222222223E-2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5E2-4C26-A770-F0C2F9FF4EC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80349440"/>
        <c:axId val="80363520"/>
        <c:axId val="80298880"/>
      </c:bar3DChart>
      <c:catAx>
        <c:axId val="803494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 b="1"/>
            </a:pPr>
            <a:endParaRPr lang="el-GR"/>
          </a:p>
        </c:txPr>
        <c:crossAx val="80363520"/>
        <c:crosses val="autoZero"/>
        <c:auto val="1"/>
        <c:lblAlgn val="ctr"/>
        <c:lblOffset val="100"/>
        <c:noMultiLvlLbl val="0"/>
      </c:catAx>
      <c:valAx>
        <c:axId val="80363520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80349440"/>
        <c:crosses val="autoZero"/>
        <c:crossBetween val="between"/>
      </c:valAx>
      <c:serAx>
        <c:axId val="80298880"/>
        <c:scaling>
          <c:orientation val="minMax"/>
        </c:scaling>
        <c:delete val="1"/>
        <c:axPos val="b"/>
        <c:majorTickMark val="out"/>
        <c:minorTickMark val="none"/>
        <c:tickLblPos val="none"/>
        <c:crossAx val="80363520"/>
        <c:crosses val="autoZero"/>
      </c:serAx>
    </c:plotArea>
    <c:legend>
      <c:legendPos val="t"/>
      <c:overlay val="0"/>
      <c:txPr>
        <a:bodyPr/>
        <a:lstStyle/>
        <a:p>
          <a:pPr>
            <a:defRPr sz="1200" b="1"/>
          </a:pPr>
          <a:endParaRPr lang="el-GR"/>
        </a:p>
      </c:txPr>
    </c:legend>
    <c:plotVisOnly val="1"/>
    <c:dispBlanksAs val="gap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/>
            </a:pPr>
            <a:r>
              <a:rPr lang="el-GR" sz="2400"/>
              <a:t>17. Ανησυχώ μήπως χάσω την εργασία μου</a:t>
            </a:r>
          </a:p>
        </c:rich>
      </c:tx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1874608543154206E-2"/>
          <c:y val="0.24011229823923982"/>
          <c:w val="0.9562507829136917"/>
          <c:h val="0.61210155643536224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Φύλλο2!$A$70</c:f>
              <c:strCache>
                <c:ptCount val="1"/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Φύλλο2!$B$69:$G$69</c:f>
              <c:strCache>
                <c:ptCount val="6"/>
                <c:pt idx="0">
                  <c:v>Πολύ λίγο</c:v>
                </c:pt>
                <c:pt idx="1">
                  <c:v>Λίγο</c:v>
                </c:pt>
                <c:pt idx="2">
                  <c:v>Μέτρια </c:v>
                </c:pt>
                <c:pt idx="3">
                  <c:v>Πολύ </c:v>
                </c:pt>
                <c:pt idx="4">
                  <c:v>Πάρα πολύ </c:v>
                </c:pt>
                <c:pt idx="5">
                  <c:v>ΔΕΝ ΑΠΑΝΤΩ</c:v>
                </c:pt>
              </c:strCache>
            </c:strRef>
          </c:cat>
          <c:val>
            <c:numRef>
              <c:f>Φύλλο2!$B$70:$G$70</c:f>
            </c:numRef>
          </c:val>
          <c:extLst>
            <c:ext xmlns:c16="http://schemas.microsoft.com/office/drawing/2014/chart" uri="{C3380CC4-5D6E-409C-BE32-E72D297353CC}">
              <c16:uniqueId val="{00000000-407E-418A-BC54-B40CA312418C}"/>
            </c:ext>
          </c:extLst>
        </c:ser>
        <c:ser>
          <c:idx val="1"/>
          <c:order val="1"/>
          <c:tx>
            <c:strRef>
              <c:f>Φύλλο2!$A$71</c:f>
              <c:strCache>
                <c:ptCount val="1"/>
                <c:pt idx="0">
                  <c:v>ΣΗΜΕΡΑ </c:v>
                </c:pt>
              </c:strCache>
            </c:strRef>
          </c:tx>
          <c:spPr>
            <a:solidFill>
              <a:srgbClr val="99FF66"/>
            </a:solidFill>
          </c:spPr>
          <c:invertIfNegative val="0"/>
          <c:dLbls>
            <c:dLbl>
              <c:idx val="1"/>
              <c:layout>
                <c:manualLayout>
                  <c:x val="2.170963364993215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07E-418A-BC54-B40CA312418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Φύλλο2!$B$69:$G$69</c:f>
              <c:strCache>
                <c:ptCount val="6"/>
                <c:pt idx="0">
                  <c:v>Πολύ λίγο</c:v>
                </c:pt>
                <c:pt idx="1">
                  <c:v>Λίγο</c:v>
                </c:pt>
                <c:pt idx="2">
                  <c:v>Μέτρια </c:v>
                </c:pt>
                <c:pt idx="3">
                  <c:v>Πολύ </c:v>
                </c:pt>
                <c:pt idx="4">
                  <c:v>Πάρα πολύ </c:v>
                </c:pt>
                <c:pt idx="5">
                  <c:v>ΔΕΝ ΑΠΑΝΤΩ</c:v>
                </c:pt>
              </c:strCache>
            </c:strRef>
          </c:cat>
          <c:val>
            <c:numRef>
              <c:f>Φύλλο2!$B$71:$G$71</c:f>
              <c:numCache>
                <c:formatCode>0%</c:formatCode>
                <c:ptCount val="6"/>
                <c:pt idx="0">
                  <c:v>0.31111111111111112</c:v>
                </c:pt>
                <c:pt idx="1">
                  <c:v>0.17777777777777778</c:v>
                </c:pt>
                <c:pt idx="2">
                  <c:v>0.22222222222222221</c:v>
                </c:pt>
                <c:pt idx="3">
                  <c:v>0.17777777777777778</c:v>
                </c:pt>
                <c:pt idx="4">
                  <c:v>8.8888888888888906E-2</c:v>
                </c:pt>
                <c:pt idx="5">
                  <c:v>2.222222222222223E-2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07E-418A-BC54-B40CA312418C}"/>
            </c:ext>
          </c:extLst>
        </c:ser>
        <c:ser>
          <c:idx val="2"/>
          <c:order val="2"/>
          <c:tx>
            <c:strRef>
              <c:f>Φύλλο2!$A$72</c:f>
              <c:strCache>
                <c:ptCount val="1"/>
                <c:pt idx="0">
                  <c:v>ΣΤΗ ΚΑΡΑΝΤΙΝΑ</c:v>
                </c:pt>
              </c:strCache>
            </c:strRef>
          </c:tx>
          <c:spPr>
            <a:solidFill>
              <a:srgbClr val="FF6600"/>
            </a:solidFill>
          </c:spPr>
          <c:invertIfNegative val="0"/>
          <c:dLbls>
            <c:dLbl>
              <c:idx val="1"/>
              <c:layout>
                <c:manualLayout>
                  <c:x val="1.0854816824966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07E-418A-BC54-B40CA312418C}"/>
                </c:ext>
              </c:extLst>
            </c:dLbl>
            <c:dLbl>
              <c:idx val="2"/>
              <c:layout>
                <c:manualLayout>
                  <c:x val="1.8091361374943465E-2"/>
                  <c:y val="5.331332445975725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07E-418A-BC54-B40CA312418C}"/>
                </c:ext>
              </c:extLst>
            </c:dLbl>
            <c:dLbl>
              <c:idx val="3"/>
              <c:layout>
                <c:manualLayout>
                  <c:x val="9.0456806874717327E-3"/>
                  <c:y val="-5.331332445975725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07E-418A-BC54-B40CA312418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Φύλλο2!$B$69:$G$69</c:f>
              <c:strCache>
                <c:ptCount val="6"/>
                <c:pt idx="0">
                  <c:v>Πολύ λίγο</c:v>
                </c:pt>
                <c:pt idx="1">
                  <c:v>Λίγο</c:v>
                </c:pt>
                <c:pt idx="2">
                  <c:v>Μέτρια </c:v>
                </c:pt>
                <c:pt idx="3">
                  <c:v>Πολύ </c:v>
                </c:pt>
                <c:pt idx="4">
                  <c:v>Πάρα πολύ </c:v>
                </c:pt>
                <c:pt idx="5">
                  <c:v>ΔΕΝ ΑΠΑΝΤΩ</c:v>
                </c:pt>
              </c:strCache>
            </c:strRef>
          </c:cat>
          <c:val>
            <c:numRef>
              <c:f>Φύλλο2!$B$72:$G$72</c:f>
              <c:numCache>
                <c:formatCode>0%</c:formatCode>
                <c:ptCount val="6"/>
                <c:pt idx="0">
                  <c:v>0.33333333333333331</c:v>
                </c:pt>
                <c:pt idx="1">
                  <c:v>0.13333333333333336</c:v>
                </c:pt>
                <c:pt idx="2">
                  <c:v>0.15555555555555556</c:v>
                </c:pt>
                <c:pt idx="3">
                  <c:v>0.15555555555555556</c:v>
                </c:pt>
                <c:pt idx="4">
                  <c:v>0.2</c:v>
                </c:pt>
                <c:pt idx="5">
                  <c:v>2.222222222222223E-2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07E-418A-BC54-B40CA312418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80400768"/>
        <c:axId val="80402304"/>
        <c:axId val="80300224"/>
      </c:bar3DChart>
      <c:catAx>
        <c:axId val="8040076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 b="1"/>
            </a:pPr>
            <a:endParaRPr lang="el-GR"/>
          </a:p>
        </c:txPr>
        <c:crossAx val="80402304"/>
        <c:crosses val="autoZero"/>
        <c:auto val="1"/>
        <c:lblAlgn val="ctr"/>
        <c:lblOffset val="100"/>
        <c:noMultiLvlLbl val="0"/>
      </c:catAx>
      <c:valAx>
        <c:axId val="8040230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80400768"/>
        <c:crosses val="autoZero"/>
        <c:crossBetween val="between"/>
      </c:valAx>
      <c:serAx>
        <c:axId val="80300224"/>
        <c:scaling>
          <c:orientation val="minMax"/>
        </c:scaling>
        <c:delete val="1"/>
        <c:axPos val="b"/>
        <c:majorTickMark val="out"/>
        <c:minorTickMark val="none"/>
        <c:tickLblPos val="none"/>
        <c:crossAx val="80402304"/>
        <c:crosses val="autoZero"/>
      </c:serAx>
    </c:plotArea>
    <c:legend>
      <c:legendPos val="t"/>
      <c:layout>
        <c:manualLayout>
          <c:xMode val="edge"/>
          <c:yMode val="edge"/>
          <c:x val="0.29604080546160599"/>
          <c:y val="0.14163119359782059"/>
          <c:w val="0.42382703870725297"/>
          <c:h val="7.8043489918489917E-2"/>
        </c:manualLayout>
      </c:layout>
      <c:overlay val="0"/>
      <c:txPr>
        <a:bodyPr/>
        <a:lstStyle/>
        <a:p>
          <a:pPr>
            <a:defRPr sz="1400" b="1"/>
          </a:pPr>
          <a:endParaRPr lang="el-GR"/>
        </a:p>
      </c:txPr>
    </c:legend>
    <c:plotVisOnly val="1"/>
    <c:dispBlanksAs val="gap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l-GR" sz="1800" b="1" i="0" u="none" strike="noStrike" baseline="0">
                <a:effectLst/>
              </a:rPr>
              <a:t>ΣΠΟΥΔΕΣ</a:t>
            </a:r>
            <a:r>
              <a:rPr lang="el-GR" sz="1800" b="1" i="0" u="none" strike="noStrike" baseline="0"/>
              <a:t> </a:t>
            </a:r>
            <a:endParaRPr lang="el-GR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1-96B1-4797-8E12-850BFDB6945F}"/>
              </c:ext>
            </c:extLst>
          </c:dPt>
          <c:dPt>
            <c:idx val="1"/>
            <c:bubble3D val="0"/>
            <c:spPr>
              <a:solidFill>
                <a:srgbClr val="0066FF"/>
              </a:solidFill>
            </c:spPr>
            <c:extLst>
              <c:ext xmlns:c16="http://schemas.microsoft.com/office/drawing/2014/chart" uri="{C3380CC4-5D6E-409C-BE32-E72D297353CC}">
                <c16:uniqueId val="{00000003-96B1-4797-8E12-850BFDB6945F}"/>
              </c:ext>
            </c:extLst>
          </c:dPt>
          <c:dPt>
            <c:idx val="2"/>
            <c:bubble3D val="0"/>
            <c:spPr>
              <a:solidFill>
                <a:srgbClr val="00FFFF"/>
              </a:solidFill>
            </c:spPr>
            <c:extLst>
              <c:ext xmlns:c16="http://schemas.microsoft.com/office/drawing/2014/chart" uri="{C3380CC4-5D6E-409C-BE32-E72D297353CC}">
                <c16:uniqueId val="{00000005-96B1-4797-8E12-850BFDB6945F}"/>
              </c:ext>
            </c:extLst>
          </c:dPt>
          <c:dPt>
            <c:idx val="3"/>
            <c:bubble3D val="0"/>
            <c:spPr>
              <a:solidFill>
                <a:srgbClr val="00FF00"/>
              </a:solidFill>
            </c:spPr>
            <c:extLst>
              <c:ext xmlns:c16="http://schemas.microsoft.com/office/drawing/2014/chart" uri="{C3380CC4-5D6E-409C-BE32-E72D297353CC}">
                <c16:uniqueId val="{00000007-96B1-4797-8E12-850BFDB6945F}"/>
              </c:ext>
            </c:extLst>
          </c:dPt>
          <c:dPt>
            <c:idx val="4"/>
            <c:bubble3D val="0"/>
            <c:spPr>
              <a:solidFill>
                <a:srgbClr val="FF6600"/>
              </a:solidFill>
            </c:spPr>
            <c:extLst>
              <c:ext xmlns:c16="http://schemas.microsoft.com/office/drawing/2014/chart" uri="{C3380CC4-5D6E-409C-BE32-E72D297353CC}">
                <c16:uniqueId val="{00000009-96B1-4797-8E12-850BFDB6945F}"/>
              </c:ext>
            </c:extLst>
          </c:dPt>
          <c:dPt>
            <c:idx val="5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B-96B1-4797-8E12-850BFDB6945F}"/>
              </c:ext>
            </c:extLst>
          </c:dPt>
          <c:dPt>
            <c:idx val="6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D-96B1-4797-8E12-850BFDB6945F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6B1-4797-8E12-850BFDB6945F}"/>
                </c:ext>
              </c:extLst>
            </c:dLbl>
            <c:dLbl>
              <c:idx val="6"/>
              <c:layout>
                <c:manualLayout>
                  <c:x val="1.8019350629634039E-2"/>
                  <c:y val="9.108412975095672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6B1-4797-8E12-850BFDB6945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ΠΟΣΟΣΤΙΑΙΑ!$B$3:$H$3</c:f>
              <c:strCache>
                <c:ptCount val="7"/>
                <c:pt idx="0">
                  <c:v>ΔΙΔΑΚΤΟΡΙΚΟ</c:v>
                </c:pt>
                <c:pt idx="1">
                  <c:v>ΜΕΤΑΠΤΥΧΙΑΚΟ</c:v>
                </c:pt>
                <c:pt idx="2">
                  <c:v>ΠΑΝΕΠΙΣΤΗΜΙΟ</c:v>
                </c:pt>
                <c:pt idx="3">
                  <c:v>ΛΥΚΕΙΟ</c:v>
                </c:pt>
                <c:pt idx="4">
                  <c:v>ΓΥΜΝΑΣΙΟ</c:v>
                </c:pt>
                <c:pt idx="5">
                  <c:v>ΔΗΜΟΤΙΚΟ </c:v>
                </c:pt>
                <c:pt idx="6">
                  <c:v>ΔΕΝ ΑΠΑΝΤΩ </c:v>
                </c:pt>
              </c:strCache>
            </c:strRef>
          </c:cat>
          <c:val>
            <c:numRef>
              <c:f>ΠΟΣΟΣΤΙΑΙΑ!$B$4:$H$4</c:f>
              <c:numCache>
                <c:formatCode>General</c:formatCode>
                <c:ptCount val="7"/>
                <c:pt idx="0">
                  <c:v>0</c:v>
                </c:pt>
                <c:pt idx="1">
                  <c:v>7</c:v>
                </c:pt>
                <c:pt idx="2">
                  <c:v>12</c:v>
                </c:pt>
                <c:pt idx="3">
                  <c:v>9</c:v>
                </c:pt>
                <c:pt idx="4">
                  <c:v>6</c:v>
                </c:pt>
                <c:pt idx="5">
                  <c:v>4</c:v>
                </c:pt>
                <c:pt idx="6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96B1-4797-8E12-850BFDB6945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legendEntry>
        <c:idx val="0"/>
        <c:delete val="1"/>
      </c:legendEntry>
      <c:overlay val="0"/>
    </c:legend>
    <c:plotVisOnly val="1"/>
    <c:dispBlanksAs val="zero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el-GR" sz="2000"/>
              <a:t>18. Ανησυχώ μήπως χάσω τα ατομικά μου δικαιώματα </a:t>
            </a:r>
          </a:p>
        </c:rich>
      </c:tx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Φύλλο2!$A$74</c:f>
              <c:strCache>
                <c:ptCount val="1"/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Φύλλο2!$B$73:$G$73</c:f>
              <c:strCache>
                <c:ptCount val="6"/>
                <c:pt idx="0">
                  <c:v>Πολύ λίγο</c:v>
                </c:pt>
                <c:pt idx="1">
                  <c:v>Λίγο</c:v>
                </c:pt>
                <c:pt idx="2">
                  <c:v>Μέτρια </c:v>
                </c:pt>
                <c:pt idx="3">
                  <c:v>Πολύ </c:v>
                </c:pt>
                <c:pt idx="4">
                  <c:v>Πάρα πολύ </c:v>
                </c:pt>
                <c:pt idx="5">
                  <c:v>ΔΕΝ ΑΠΑΝΤΩ</c:v>
                </c:pt>
              </c:strCache>
            </c:strRef>
          </c:cat>
          <c:val>
            <c:numRef>
              <c:f>Φύλλο2!$B$74:$G$74</c:f>
            </c:numRef>
          </c:val>
          <c:extLst>
            <c:ext xmlns:c16="http://schemas.microsoft.com/office/drawing/2014/chart" uri="{C3380CC4-5D6E-409C-BE32-E72D297353CC}">
              <c16:uniqueId val="{00000000-88E1-4C9E-AACA-C1C0E1874540}"/>
            </c:ext>
          </c:extLst>
        </c:ser>
        <c:ser>
          <c:idx val="1"/>
          <c:order val="1"/>
          <c:tx>
            <c:strRef>
              <c:f>Φύλλο2!$A$75</c:f>
              <c:strCache>
                <c:ptCount val="1"/>
                <c:pt idx="0">
                  <c:v>ΣΗΜΕΡΑ </c:v>
                </c:pt>
              </c:strCache>
            </c:strRef>
          </c:tx>
          <c:spPr>
            <a:solidFill>
              <a:srgbClr val="99FF66"/>
            </a:solidFill>
          </c:spPr>
          <c:invertIfNegative val="0"/>
          <c:dLbls>
            <c:dLbl>
              <c:idx val="1"/>
              <c:layout>
                <c:manualLayout>
                  <c:x val="9.57594402219809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8E1-4C9E-AACA-C1C0E187454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Φύλλο2!$B$73:$G$73</c:f>
              <c:strCache>
                <c:ptCount val="6"/>
                <c:pt idx="0">
                  <c:v>Πολύ λίγο</c:v>
                </c:pt>
                <c:pt idx="1">
                  <c:v>Λίγο</c:v>
                </c:pt>
                <c:pt idx="2">
                  <c:v>Μέτρια </c:v>
                </c:pt>
                <c:pt idx="3">
                  <c:v>Πολύ </c:v>
                </c:pt>
                <c:pt idx="4">
                  <c:v>Πάρα πολύ </c:v>
                </c:pt>
                <c:pt idx="5">
                  <c:v>ΔΕΝ ΑΠΑΝΤΩ</c:v>
                </c:pt>
              </c:strCache>
            </c:strRef>
          </c:cat>
          <c:val>
            <c:numRef>
              <c:f>Φύλλο2!$B$75:$G$75</c:f>
              <c:numCache>
                <c:formatCode>0%</c:formatCode>
                <c:ptCount val="6"/>
                <c:pt idx="0">
                  <c:v>0.24444444444444449</c:v>
                </c:pt>
                <c:pt idx="1">
                  <c:v>0.15555555555555556</c:v>
                </c:pt>
                <c:pt idx="2">
                  <c:v>0.24444444444444449</c:v>
                </c:pt>
                <c:pt idx="3">
                  <c:v>0.15555555555555556</c:v>
                </c:pt>
                <c:pt idx="4">
                  <c:v>0.15555555555555556</c:v>
                </c:pt>
                <c:pt idx="5">
                  <c:v>4.444444444444446E-2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8E1-4C9E-AACA-C1C0E1874540}"/>
            </c:ext>
          </c:extLst>
        </c:ser>
        <c:ser>
          <c:idx val="2"/>
          <c:order val="2"/>
          <c:tx>
            <c:strRef>
              <c:f>Φύλλο2!$A$76</c:f>
              <c:strCache>
                <c:ptCount val="1"/>
                <c:pt idx="0">
                  <c:v>ΣΤΗ ΚΑΡΑΝΤΙΝΑ</c:v>
                </c:pt>
              </c:strCache>
            </c:strRef>
          </c:tx>
          <c:spPr>
            <a:solidFill>
              <a:srgbClr val="FF6600"/>
            </a:solidFill>
          </c:spPr>
          <c:invertIfNegative val="0"/>
          <c:dLbls>
            <c:dLbl>
              <c:idx val="1"/>
              <c:layout>
                <c:manualLayout>
                  <c:x val="5.745566413318824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8E1-4C9E-AACA-C1C0E1874540}"/>
                </c:ext>
              </c:extLst>
            </c:dLbl>
            <c:dLbl>
              <c:idx val="2"/>
              <c:layout>
                <c:manualLayout>
                  <c:x val="2.106813246471227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8E1-4C9E-AACA-C1C0E187454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Φύλλο2!$B$73:$G$73</c:f>
              <c:strCache>
                <c:ptCount val="6"/>
                <c:pt idx="0">
                  <c:v>Πολύ λίγο</c:v>
                </c:pt>
                <c:pt idx="1">
                  <c:v>Λίγο</c:v>
                </c:pt>
                <c:pt idx="2">
                  <c:v>Μέτρια </c:v>
                </c:pt>
                <c:pt idx="3">
                  <c:v>Πολύ </c:v>
                </c:pt>
                <c:pt idx="4">
                  <c:v>Πάρα πολύ </c:v>
                </c:pt>
                <c:pt idx="5">
                  <c:v>ΔΕΝ ΑΠΑΝΤΩ</c:v>
                </c:pt>
              </c:strCache>
            </c:strRef>
          </c:cat>
          <c:val>
            <c:numRef>
              <c:f>Φύλλο2!$B$76:$G$76</c:f>
              <c:numCache>
                <c:formatCode>0%</c:formatCode>
                <c:ptCount val="6"/>
                <c:pt idx="0">
                  <c:v>0.2</c:v>
                </c:pt>
                <c:pt idx="1">
                  <c:v>0.1111111111111111</c:v>
                </c:pt>
                <c:pt idx="2">
                  <c:v>0.17777777777777778</c:v>
                </c:pt>
                <c:pt idx="3">
                  <c:v>0.26666666666666672</c:v>
                </c:pt>
                <c:pt idx="4">
                  <c:v>0.2</c:v>
                </c:pt>
                <c:pt idx="5">
                  <c:v>4.444444444444446E-2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8E1-4C9E-AACA-C1C0E187454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80513280"/>
        <c:axId val="80519168"/>
        <c:axId val="80486848"/>
      </c:bar3DChart>
      <c:catAx>
        <c:axId val="805132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 b="1"/>
            </a:pPr>
            <a:endParaRPr lang="el-GR"/>
          </a:p>
        </c:txPr>
        <c:crossAx val="80519168"/>
        <c:crosses val="autoZero"/>
        <c:auto val="1"/>
        <c:lblAlgn val="ctr"/>
        <c:lblOffset val="100"/>
        <c:noMultiLvlLbl val="0"/>
      </c:catAx>
      <c:valAx>
        <c:axId val="8051916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80513280"/>
        <c:crosses val="autoZero"/>
        <c:crossBetween val="between"/>
      </c:valAx>
      <c:serAx>
        <c:axId val="80486848"/>
        <c:scaling>
          <c:orientation val="minMax"/>
        </c:scaling>
        <c:delete val="1"/>
        <c:axPos val="b"/>
        <c:majorTickMark val="out"/>
        <c:minorTickMark val="none"/>
        <c:tickLblPos val="none"/>
        <c:crossAx val="80519168"/>
        <c:crosses val="autoZero"/>
      </c:serAx>
    </c:plotArea>
    <c:legend>
      <c:legendPos val="t"/>
      <c:overlay val="0"/>
      <c:txPr>
        <a:bodyPr/>
        <a:lstStyle/>
        <a:p>
          <a:pPr>
            <a:defRPr sz="1200" b="1"/>
          </a:pPr>
          <a:endParaRPr lang="el-GR"/>
        </a:p>
      </c:txPr>
    </c:legend>
    <c:plotVisOnly val="1"/>
    <c:dispBlanksAs val="gap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l-GR" sz="2000"/>
              <a:t>19. Αποθήκευσα τρόφιμα και ειδη καθαριότητας</a:t>
            </a:r>
          </a:p>
        </c:rich>
      </c:tx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1276595744680847E-2"/>
          <c:y val="0.30104808812059958"/>
          <c:w val="0.95744680851063835"/>
          <c:h val="0.5516768341542112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Φύλλο2!$A$78</c:f>
              <c:strCache>
                <c:ptCount val="1"/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Φύλλο2!$B$77:$G$77</c:f>
              <c:strCache>
                <c:ptCount val="6"/>
                <c:pt idx="0">
                  <c:v>Πολύ λίγο</c:v>
                </c:pt>
                <c:pt idx="1">
                  <c:v>Λίγο</c:v>
                </c:pt>
                <c:pt idx="2">
                  <c:v>Μέτρια </c:v>
                </c:pt>
                <c:pt idx="3">
                  <c:v>Πολύ </c:v>
                </c:pt>
                <c:pt idx="4">
                  <c:v>Πάρα πολύ </c:v>
                </c:pt>
                <c:pt idx="5">
                  <c:v>ΔΕΝ ΑΠΑΝΤΩ</c:v>
                </c:pt>
              </c:strCache>
            </c:strRef>
          </c:cat>
          <c:val>
            <c:numRef>
              <c:f>Φύλλο2!$B$78:$G$78</c:f>
            </c:numRef>
          </c:val>
          <c:extLst>
            <c:ext xmlns:c16="http://schemas.microsoft.com/office/drawing/2014/chart" uri="{C3380CC4-5D6E-409C-BE32-E72D297353CC}">
              <c16:uniqueId val="{00000000-B7DA-4FC3-822E-FAA4F5D7A54F}"/>
            </c:ext>
          </c:extLst>
        </c:ser>
        <c:ser>
          <c:idx val="1"/>
          <c:order val="1"/>
          <c:tx>
            <c:strRef>
              <c:f>Φύλλο2!$A$79</c:f>
              <c:strCache>
                <c:ptCount val="1"/>
                <c:pt idx="0">
                  <c:v>ΣΗΜΕΡΑ </c:v>
                </c:pt>
              </c:strCache>
            </c:strRef>
          </c:tx>
          <c:spPr>
            <a:solidFill>
              <a:srgbClr val="99FF66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Φύλλο2!$B$77:$G$77</c:f>
              <c:strCache>
                <c:ptCount val="6"/>
                <c:pt idx="0">
                  <c:v>Πολύ λίγο</c:v>
                </c:pt>
                <c:pt idx="1">
                  <c:v>Λίγο</c:v>
                </c:pt>
                <c:pt idx="2">
                  <c:v>Μέτρια </c:v>
                </c:pt>
                <c:pt idx="3">
                  <c:v>Πολύ </c:v>
                </c:pt>
                <c:pt idx="4">
                  <c:v>Πάρα πολύ </c:v>
                </c:pt>
                <c:pt idx="5">
                  <c:v>ΔΕΝ ΑΠΑΝΤΩ</c:v>
                </c:pt>
              </c:strCache>
            </c:strRef>
          </c:cat>
          <c:val>
            <c:numRef>
              <c:f>Φύλλο2!$B$79:$G$79</c:f>
              <c:numCache>
                <c:formatCode>0%</c:formatCode>
                <c:ptCount val="6"/>
                <c:pt idx="0">
                  <c:v>0.51111111111111107</c:v>
                </c:pt>
                <c:pt idx="1">
                  <c:v>0.24444444444444449</c:v>
                </c:pt>
                <c:pt idx="2">
                  <c:v>0.2</c:v>
                </c:pt>
                <c:pt idx="3">
                  <c:v>2.222222222222223E-2</c:v>
                </c:pt>
                <c:pt idx="4">
                  <c:v>0</c:v>
                </c:pt>
                <c:pt idx="5">
                  <c:v>2.222222222222223E-2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7DA-4FC3-822E-FAA4F5D7A54F}"/>
            </c:ext>
          </c:extLst>
        </c:ser>
        <c:ser>
          <c:idx val="2"/>
          <c:order val="2"/>
          <c:tx>
            <c:strRef>
              <c:f>Φύλλο2!$A$80</c:f>
              <c:strCache>
                <c:ptCount val="1"/>
                <c:pt idx="0">
                  <c:v>ΣΤΗ ΚΑΡΑΝΤΙΝΑ</c:v>
                </c:pt>
              </c:strCache>
            </c:strRef>
          </c:tx>
          <c:spPr>
            <a:solidFill>
              <a:srgbClr val="FF66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Φύλλο2!$B$77:$G$77</c:f>
              <c:strCache>
                <c:ptCount val="6"/>
                <c:pt idx="0">
                  <c:v>Πολύ λίγο</c:v>
                </c:pt>
                <c:pt idx="1">
                  <c:v>Λίγο</c:v>
                </c:pt>
                <c:pt idx="2">
                  <c:v>Μέτρια </c:v>
                </c:pt>
                <c:pt idx="3">
                  <c:v>Πολύ </c:v>
                </c:pt>
                <c:pt idx="4">
                  <c:v>Πάρα πολύ </c:v>
                </c:pt>
                <c:pt idx="5">
                  <c:v>ΔΕΝ ΑΠΑΝΤΩ</c:v>
                </c:pt>
              </c:strCache>
            </c:strRef>
          </c:cat>
          <c:val>
            <c:numRef>
              <c:f>Φύλλο2!$B$80:$G$80</c:f>
              <c:numCache>
                <c:formatCode>0%</c:formatCode>
                <c:ptCount val="6"/>
                <c:pt idx="0">
                  <c:v>0.35555555555555557</c:v>
                </c:pt>
                <c:pt idx="1">
                  <c:v>0.26666666666666672</c:v>
                </c:pt>
                <c:pt idx="2">
                  <c:v>0.24444444444444449</c:v>
                </c:pt>
                <c:pt idx="3">
                  <c:v>8.8888888888888906E-2</c:v>
                </c:pt>
                <c:pt idx="4">
                  <c:v>2.222222222222223E-2</c:v>
                </c:pt>
                <c:pt idx="5">
                  <c:v>2.222222222222223E-2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7DA-4FC3-822E-FAA4F5D7A54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80552320"/>
        <c:axId val="80553856"/>
        <c:axId val="80489088"/>
      </c:bar3DChart>
      <c:catAx>
        <c:axId val="805523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 b="1"/>
            </a:pPr>
            <a:endParaRPr lang="el-GR"/>
          </a:p>
        </c:txPr>
        <c:crossAx val="80553856"/>
        <c:crosses val="autoZero"/>
        <c:auto val="1"/>
        <c:lblAlgn val="ctr"/>
        <c:lblOffset val="100"/>
        <c:noMultiLvlLbl val="0"/>
      </c:catAx>
      <c:valAx>
        <c:axId val="8055385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80552320"/>
        <c:crosses val="autoZero"/>
        <c:crossBetween val="between"/>
      </c:valAx>
      <c:serAx>
        <c:axId val="80489088"/>
        <c:scaling>
          <c:orientation val="minMax"/>
        </c:scaling>
        <c:delete val="1"/>
        <c:axPos val="b"/>
        <c:majorTickMark val="out"/>
        <c:minorTickMark val="none"/>
        <c:tickLblPos val="none"/>
        <c:crossAx val="80553856"/>
        <c:crosses val="autoZero"/>
      </c:serAx>
    </c:plotArea>
    <c:legend>
      <c:legendPos val="t"/>
      <c:overlay val="0"/>
      <c:txPr>
        <a:bodyPr/>
        <a:lstStyle/>
        <a:p>
          <a:pPr>
            <a:defRPr sz="1400" b="1"/>
          </a:pPr>
          <a:endParaRPr lang="el-GR"/>
        </a:p>
      </c:txPr>
    </c:legend>
    <c:plotVisOnly val="1"/>
    <c:dispBlanksAs val="gap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l-GR" sz="2000"/>
              <a:t>20. Πόσα άτομα διαμένουν καθημερινά σπίτι σας: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66FF66"/>
              </a:solidFill>
            </c:spPr>
            <c:extLst>
              <c:ext xmlns:c16="http://schemas.microsoft.com/office/drawing/2014/chart" uri="{C3380CC4-5D6E-409C-BE32-E72D297353CC}">
                <c16:uniqueId val="{00000001-23B1-4F5C-98A5-8955B37C35F5}"/>
              </c:ext>
            </c:extLst>
          </c:dPt>
          <c:dPt>
            <c:idx val="1"/>
            <c:invertIfNegative val="0"/>
            <c:bubble3D val="0"/>
            <c:spPr>
              <a:solidFill>
                <a:srgbClr val="66FFFF"/>
              </a:solidFill>
            </c:spPr>
            <c:extLst>
              <c:ext xmlns:c16="http://schemas.microsoft.com/office/drawing/2014/chart" uri="{C3380CC4-5D6E-409C-BE32-E72D297353CC}">
                <c16:uniqueId val="{00000003-23B1-4F5C-98A5-8955B37C35F5}"/>
              </c:ext>
            </c:extLst>
          </c:dPt>
          <c:dPt>
            <c:idx val="2"/>
            <c:invertIfNegative val="0"/>
            <c:bubble3D val="0"/>
            <c:spPr>
              <a:solidFill>
                <a:srgbClr val="FF6600"/>
              </a:solidFill>
            </c:spPr>
            <c:extLst>
              <c:ext xmlns:c16="http://schemas.microsoft.com/office/drawing/2014/chart" uri="{C3380CC4-5D6E-409C-BE32-E72D297353CC}">
                <c16:uniqueId val="{00000005-23B1-4F5C-98A5-8955B37C35F5}"/>
              </c:ext>
            </c:extLst>
          </c:dPt>
          <c:dPt>
            <c:idx val="3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7-23B1-4F5C-98A5-8955B37C35F5}"/>
              </c:ext>
            </c:extLst>
          </c:dPt>
          <c:dPt>
            <c:idx val="4"/>
            <c:invertIfNegative val="0"/>
            <c:bubble3D val="0"/>
            <c:spPr>
              <a:solidFill>
                <a:srgbClr val="0070C0"/>
              </a:solidFill>
            </c:spPr>
            <c:extLst>
              <c:ext xmlns:c16="http://schemas.microsoft.com/office/drawing/2014/chart" uri="{C3380CC4-5D6E-409C-BE32-E72D297353CC}">
                <c16:uniqueId val="{00000009-23B1-4F5C-98A5-8955B37C35F5}"/>
              </c:ext>
            </c:extLst>
          </c:dPt>
          <c:dPt>
            <c:idx val="5"/>
            <c:invertIfNegative val="0"/>
            <c:bubble3D val="0"/>
            <c:spPr>
              <a:solidFill>
                <a:srgbClr val="800080"/>
              </a:solidFill>
            </c:spPr>
            <c:extLst>
              <c:ext xmlns:c16="http://schemas.microsoft.com/office/drawing/2014/chart" uri="{C3380CC4-5D6E-409C-BE32-E72D297353CC}">
                <c16:uniqueId val="{0000000B-23B1-4F5C-98A5-8955B37C35F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Φύλλο2!$B$81:$G$81</c:f>
              <c:strCache>
                <c:ptCount val="6"/>
                <c:pt idx="0">
                  <c:v>Εγώ μόνο</c:v>
                </c:pt>
                <c:pt idx="1">
                  <c:v>Δύο </c:v>
                </c:pt>
                <c:pt idx="2">
                  <c:v>Τρία </c:v>
                </c:pt>
                <c:pt idx="3">
                  <c:v>Τέσσερα </c:v>
                </c:pt>
                <c:pt idx="4">
                  <c:v>Πέντε </c:v>
                </c:pt>
                <c:pt idx="5">
                  <c:v>Έξι </c:v>
                </c:pt>
              </c:strCache>
            </c:strRef>
          </c:cat>
          <c:val>
            <c:numRef>
              <c:f>Φύλλο2!$B$82:$G$82</c:f>
              <c:numCache>
                <c:formatCode>0%</c:formatCode>
                <c:ptCount val="6"/>
                <c:pt idx="0">
                  <c:v>0.24444444444444449</c:v>
                </c:pt>
                <c:pt idx="1">
                  <c:v>0.15555555555555556</c:v>
                </c:pt>
                <c:pt idx="2">
                  <c:v>0.26666666666666672</c:v>
                </c:pt>
                <c:pt idx="3">
                  <c:v>0.17777777777777778</c:v>
                </c:pt>
                <c:pt idx="4">
                  <c:v>8.8888888888888906E-2</c:v>
                </c:pt>
                <c:pt idx="5">
                  <c:v>6.666666666666668E-2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23B1-4F5C-98A5-8955B37C35F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80599680"/>
        <c:axId val="80605568"/>
        <c:axId val="0"/>
      </c:bar3DChart>
      <c:catAx>
        <c:axId val="8059968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400" b="1"/>
            </a:pPr>
            <a:endParaRPr lang="el-GR"/>
          </a:p>
        </c:txPr>
        <c:crossAx val="80605568"/>
        <c:crosses val="autoZero"/>
        <c:auto val="1"/>
        <c:lblAlgn val="ctr"/>
        <c:lblOffset val="100"/>
        <c:noMultiLvlLbl val="0"/>
      </c:catAx>
      <c:valAx>
        <c:axId val="80605568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one"/>
        <c:crossAx val="8059968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2000"/>
            </a:pPr>
            <a:r>
              <a:rPr lang="el-GR" sz="2000">
                <a:solidFill>
                  <a:schemeClr val="accent3">
                    <a:lumMod val="20000"/>
                    <a:lumOff val="80000"/>
                  </a:schemeClr>
                </a:solidFill>
              </a:rPr>
              <a:t>21. Οι εντάσεις στο σπίτι μετά την νόσο </a:t>
            </a:r>
            <a:r>
              <a:rPr lang="en-US" sz="2000">
                <a:solidFill>
                  <a:schemeClr val="accent3">
                    <a:lumMod val="20000"/>
                    <a:lumOff val="80000"/>
                  </a:schemeClr>
                </a:solidFill>
              </a:rPr>
              <a:t>Covid </a:t>
            </a:r>
            <a:r>
              <a:rPr lang="el-GR" sz="2000">
                <a:solidFill>
                  <a:schemeClr val="accent3">
                    <a:lumMod val="20000"/>
                    <a:lumOff val="80000"/>
                  </a:schemeClr>
                </a:solidFill>
              </a:rPr>
              <a:t>έχουν: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00FF00"/>
              </a:solidFill>
            </c:spPr>
            <c:extLst>
              <c:ext xmlns:c16="http://schemas.microsoft.com/office/drawing/2014/chart" uri="{C3380CC4-5D6E-409C-BE32-E72D297353CC}">
                <c16:uniqueId val="{00000001-690B-48B6-825A-E0F08D5EAF71}"/>
              </c:ext>
            </c:extLst>
          </c:dPt>
          <c:dPt>
            <c:idx val="1"/>
            <c:bubble3D val="0"/>
            <c:spPr>
              <a:solidFill>
                <a:srgbClr val="009900"/>
              </a:solidFill>
            </c:spPr>
            <c:extLst>
              <c:ext xmlns:c16="http://schemas.microsoft.com/office/drawing/2014/chart" uri="{C3380CC4-5D6E-409C-BE32-E72D297353CC}">
                <c16:uniqueId val="{00000003-690B-48B6-825A-E0F08D5EAF71}"/>
              </c:ext>
            </c:extLst>
          </c:dPt>
          <c:dPt>
            <c:idx val="2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5-690B-48B6-825A-E0F08D5EAF71}"/>
              </c:ext>
            </c:extLst>
          </c:dPt>
          <c:dPt>
            <c:idx val="3"/>
            <c:bubble3D val="0"/>
            <c:spPr>
              <a:solidFill>
                <a:srgbClr val="FF6600"/>
              </a:solidFill>
            </c:spPr>
            <c:extLst>
              <c:ext xmlns:c16="http://schemas.microsoft.com/office/drawing/2014/chart" uri="{C3380CC4-5D6E-409C-BE32-E72D297353CC}">
                <c16:uniqueId val="{00000007-690B-48B6-825A-E0F08D5EAF71}"/>
              </c:ext>
            </c:extLst>
          </c:dPt>
          <c:dPt>
            <c:idx val="5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9-690B-48B6-825A-E0F08D5EAF71}"/>
              </c:ext>
            </c:extLst>
          </c:dPt>
          <c:dLbls>
            <c:dLbl>
              <c:idx val="0"/>
              <c:layout>
                <c:manualLayout>
                  <c:x val="-0.12394690280328378"/>
                  <c:y val="8.9012294515817096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90B-48B6-825A-E0F08D5EAF71}"/>
                </c:ext>
              </c:extLst>
            </c:dLbl>
            <c:dLbl>
              <c:idx val="1"/>
              <c:layout>
                <c:manualLayout>
                  <c:x val="4.7461671124975201E-2"/>
                  <c:y val="-2.0227655753557124E-2"/>
                </c:manualLayout>
              </c:layout>
              <c:tx>
                <c:rich>
                  <a:bodyPr/>
                  <a:lstStyle/>
                  <a:p>
                    <a:r>
                      <a:rPr lang="el-GR">
                        <a:solidFill>
                          <a:srgbClr val="FFFF00"/>
                        </a:solidFill>
                      </a:rPr>
                      <a:t>Μειωθεί λίγο 
2%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690B-48B6-825A-E0F08D5EAF71}"/>
                </c:ext>
              </c:extLst>
            </c:dLbl>
            <c:dLbl>
              <c:idx val="2"/>
              <c:layout>
                <c:manualLayout>
                  <c:x val="-0.23730597506892009"/>
                  <c:y val="-0.2031927609427609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90B-48B6-825A-E0F08D5EAF71}"/>
                </c:ext>
              </c:extLst>
            </c:dLbl>
            <c:dLbl>
              <c:idx val="3"/>
              <c:layout>
                <c:manualLayout>
                  <c:x val="0.18784235287067008"/>
                  <c:y val="-0.11722109988776655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90B-48B6-825A-E0F08D5EAF71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90B-48B6-825A-E0F08D5EAF71}"/>
                </c:ext>
              </c:extLst>
            </c:dLbl>
            <c:dLbl>
              <c:idx val="5"/>
              <c:layout>
                <c:manualLayout>
                  <c:x val="0.14902508090614888"/>
                  <c:y val="0.12066666666666669"/>
                </c:manualLayout>
              </c:layout>
              <c:spPr/>
              <c:txPr>
                <a:bodyPr/>
                <a:lstStyle/>
                <a:p>
                  <a:pPr>
                    <a:defRPr sz="1600" b="1">
                      <a:solidFill>
                        <a:srgbClr val="FF6600"/>
                      </a:solidFill>
                    </a:defRPr>
                  </a:pPr>
                  <a:endParaRPr lang="el-GR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90B-48B6-825A-E0F08D5EAF7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>
                    <a:solidFill>
                      <a:srgbClr val="FFFF00"/>
                    </a:solidFill>
                  </a:defRPr>
                </a:pPr>
                <a:endParaRPr lang="el-G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>
                  <a:solidFill>
                    <a:srgbClr val="FFFF00"/>
                  </a:solidFill>
                </a:ln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Φύλλο2!$B$84:$G$84</c:f>
              <c:strCache>
                <c:ptCount val="6"/>
                <c:pt idx="0">
                  <c:v>Μειωθεί πολύ </c:v>
                </c:pt>
                <c:pt idx="1">
                  <c:v>Μειωθεί λίγο </c:v>
                </c:pt>
                <c:pt idx="2">
                  <c:v>Μείνει ίδιες </c:v>
                </c:pt>
                <c:pt idx="3">
                  <c:v>Αυξηθεί λίγο </c:v>
                </c:pt>
                <c:pt idx="4">
                  <c:v>Αυξηθεί πολύ </c:v>
                </c:pt>
                <c:pt idx="5">
                  <c:v>ΔΕΝ ΑΠΑΝΤΩ</c:v>
                </c:pt>
              </c:strCache>
            </c:strRef>
          </c:cat>
          <c:val>
            <c:numRef>
              <c:f>Φύλλο2!$B$85:$G$85</c:f>
              <c:numCache>
                <c:formatCode>0%</c:formatCode>
                <c:ptCount val="6"/>
                <c:pt idx="0">
                  <c:v>4.444444444444446E-2</c:v>
                </c:pt>
                <c:pt idx="1">
                  <c:v>2.222222222222223E-2</c:v>
                </c:pt>
                <c:pt idx="2">
                  <c:v>0.60000000000000009</c:v>
                </c:pt>
                <c:pt idx="3">
                  <c:v>0.1111111111111111</c:v>
                </c:pt>
                <c:pt idx="4">
                  <c:v>0</c:v>
                </c:pt>
                <c:pt idx="5">
                  <c:v>0.22222222222222221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690B-48B6-825A-E0F08D5EAF71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zero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/>
            </a:pPr>
            <a:r>
              <a:rPr lang="el-GR" sz="2000">
                <a:solidFill>
                  <a:srgbClr val="66FFFF"/>
                </a:solidFill>
              </a:rPr>
              <a:t>22. Πίστεύετε η υγεία σας κινδυνεύει άμεσα σοβαρά</a:t>
            </a:r>
            <a:r>
              <a:rPr lang="el-GR" sz="2000"/>
              <a:t>;</a:t>
            </a:r>
          </a:p>
        </c:rich>
      </c:tx>
      <c:layout>
        <c:manualLayout>
          <c:xMode val="edge"/>
          <c:yMode val="edge"/>
          <c:x val="4.759199328778619E-2"/>
          <c:y val="0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3190099484597877E-3"/>
          <c:y val="0.23976763782614202"/>
          <c:w val="0.99268098623732914"/>
          <c:h val="0.72771215240588083"/>
        </c:manualLayout>
      </c:layout>
      <c:pie3DChart>
        <c:varyColors val="1"/>
        <c:ser>
          <c:idx val="0"/>
          <c:order val="0"/>
          <c:explosion val="38"/>
          <c:dPt>
            <c:idx val="0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1-C8B8-4FAF-9212-20A7A229AA72}"/>
              </c:ext>
            </c:extLst>
          </c:dPt>
          <c:dPt>
            <c:idx val="1"/>
            <c:bubble3D val="0"/>
            <c:spPr>
              <a:solidFill>
                <a:srgbClr val="00FF00"/>
              </a:solidFill>
              <a:ln>
                <a:solidFill>
                  <a:schemeClr val="accent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3-C8B8-4FAF-9212-20A7A229AA72}"/>
              </c:ext>
            </c:extLst>
          </c:dPt>
          <c:dPt>
            <c:idx val="2"/>
            <c:bubble3D val="0"/>
            <c:spPr>
              <a:solidFill>
                <a:srgbClr val="99FF66"/>
              </a:solidFill>
            </c:spPr>
            <c:extLst>
              <c:ext xmlns:c16="http://schemas.microsoft.com/office/drawing/2014/chart" uri="{C3380CC4-5D6E-409C-BE32-E72D297353CC}">
                <c16:uniqueId val="{00000005-C8B8-4FAF-9212-20A7A229AA72}"/>
              </c:ext>
            </c:extLst>
          </c:dPt>
          <c:dPt>
            <c:idx val="3"/>
            <c:bubble3D val="0"/>
            <c:spPr>
              <a:solidFill>
                <a:srgbClr val="FF6600"/>
              </a:solidFill>
            </c:spPr>
            <c:extLst>
              <c:ext xmlns:c16="http://schemas.microsoft.com/office/drawing/2014/chart" uri="{C3380CC4-5D6E-409C-BE32-E72D297353CC}">
                <c16:uniqueId val="{00000007-C8B8-4FAF-9212-20A7A229AA72}"/>
              </c:ext>
            </c:extLst>
          </c:dPt>
          <c:dPt>
            <c:idx val="4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9-C8B8-4FAF-9212-20A7A229AA72}"/>
              </c:ext>
            </c:extLst>
          </c:dPt>
          <c:dLbls>
            <c:dLbl>
              <c:idx val="0"/>
              <c:layout>
                <c:manualLayout>
                  <c:x val="-8.967564713965806E-2"/>
                  <c:y val="0.11990690021237858"/>
                </c:manualLayout>
              </c:layout>
              <c:spPr/>
              <c:txPr>
                <a:bodyPr/>
                <a:lstStyle/>
                <a:p>
                  <a:pPr>
                    <a:defRPr sz="1400" b="1">
                      <a:solidFill>
                        <a:srgbClr val="FFFF00"/>
                      </a:solidFill>
                    </a:defRPr>
                  </a:pPr>
                  <a:endParaRPr lang="el-GR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8B8-4FAF-9212-20A7A229AA72}"/>
                </c:ext>
              </c:extLst>
            </c:dLbl>
            <c:dLbl>
              <c:idx val="1"/>
              <c:layout>
                <c:manualLayout>
                  <c:x val="-0.17605747275122971"/>
                  <c:y val="-0.10975237857346826"/>
                </c:manualLayout>
              </c:layout>
              <c:spPr/>
              <c:txPr>
                <a:bodyPr/>
                <a:lstStyle/>
                <a:p>
                  <a:pPr>
                    <a:defRPr sz="1400" b="1">
                      <a:solidFill>
                        <a:srgbClr val="FFFF00"/>
                      </a:solidFill>
                    </a:defRPr>
                  </a:pPr>
                  <a:endParaRPr lang="el-GR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8B8-4FAF-9212-20A7A229AA72}"/>
                </c:ext>
              </c:extLst>
            </c:dLbl>
            <c:dLbl>
              <c:idx val="2"/>
              <c:layout>
                <c:manualLayout>
                  <c:x val="0.11288235646649886"/>
                  <c:y val="-0.19983037578288101"/>
                </c:manualLayout>
              </c:layout>
              <c:spPr/>
              <c:txPr>
                <a:bodyPr/>
                <a:lstStyle/>
                <a:p>
                  <a:pPr>
                    <a:defRPr sz="1400" b="1">
                      <a:solidFill>
                        <a:srgbClr val="FFFF00"/>
                      </a:solidFill>
                    </a:defRPr>
                  </a:pPr>
                  <a:endParaRPr lang="el-GR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8B8-4FAF-9212-20A7A229AA72}"/>
                </c:ext>
              </c:extLst>
            </c:dLbl>
            <c:dLbl>
              <c:idx val="3"/>
              <c:layout>
                <c:manualLayout>
                  <c:x val="0.12922541286779085"/>
                  <c:y val="6.0701392960202619E-2"/>
                </c:manualLayout>
              </c:layout>
              <c:spPr/>
              <c:txPr>
                <a:bodyPr/>
                <a:lstStyle/>
                <a:p>
                  <a:pPr>
                    <a:defRPr sz="1400" b="1">
                      <a:solidFill>
                        <a:srgbClr val="FFFF00"/>
                      </a:solidFill>
                    </a:defRPr>
                  </a:pPr>
                  <a:endParaRPr lang="el-GR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8B8-4FAF-9212-20A7A229AA72}"/>
                </c:ext>
              </c:extLst>
            </c:dLbl>
            <c:dLbl>
              <c:idx val="4"/>
              <c:layout>
                <c:manualLayout>
                  <c:x val="-7.7072454430351317E-3"/>
                  <c:y val="3.6543494114423328E-2"/>
                </c:manualLayout>
              </c:layout>
              <c:spPr/>
              <c:txPr>
                <a:bodyPr/>
                <a:lstStyle/>
                <a:p>
                  <a:pPr>
                    <a:defRPr sz="1400" b="1">
                      <a:solidFill>
                        <a:srgbClr val="FFFF00"/>
                      </a:solidFill>
                    </a:defRPr>
                  </a:pPr>
                  <a:endParaRPr lang="el-GR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8B8-4FAF-9212-20A7A229AA72}"/>
                </c:ext>
              </c:extLst>
            </c:dLbl>
            <c:dLbl>
              <c:idx val="5"/>
              <c:layout>
                <c:manualLayout>
                  <c:x val="0.12317253159720394"/>
                  <c:y val="5.2454776240799025E-4"/>
                </c:manualLayout>
              </c:layout>
              <c:spPr/>
              <c:txPr>
                <a:bodyPr/>
                <a:lstStyle/>
                <a:p>
                  <a:pPr>
                    <a:defRPr sz="1400" b="1">
                      <a:solidFill>
                        <a:srgbClr val="FFFF00"/>
                      </a:solidFill>
                    </a:defRPr>
                  </a:pPr>
                  <a:endParaRPr lang="el-GR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8B8-4FAF-9212-20A7A229AA7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chemeClr val="accent5">
                        <a:lumMod val="20000"/>
                        <a:lumOff val="80000"/>
                      </a:schemeClr>
                    </a:solidFill>
                  </a:defRPr>
                </a:pPr>
                <a:endParaRPr lang="el-G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>
                  <a:solidFill>
                    <a:srgbClr val="FFFF00"/>
                  </a:solidFill>
                </a:ln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Φύλλο2!$B$87:$G$87</c:f>
              <c:strCache>
                <c:ptCount val="6"/>
                <c:pt idx="0">
                  <c:v>Σίγουρα όχι</c:v>
                </c:pt>
                <c:pt idx="1">
                  <c:v>Μάλλον όχι </c:v>
                </c:pt>
                <c:pt idx="2">
                  <c:v>Μπορεί</c:v>
                </c:pt>
                <c:pt idx="3">
                  <c:v>Πιθανόν </c:v>
                </c:pt>
                <c:pt idx="4">
                  <c:v>Πιθανότατα </c:v>
                </c:pt>
                <c:pt idx="5">
                  <c:v>ΔΕΝ ΑΠΑΝΤΩ</c:v>
                </c:pt>
              </c:strCache>
            </c:strRef>
          </c:cat>
          <c:val>
            <c:numRef>
              <c:f>Φύλλο2!$B$88:$G$88</c:f>
              <c:numCache>
                <c:formatCode>0%</c:formatCode>
                <c:ptCount val="6"/>
                <c:pt idx="0">
                  <c:v>0.13333333333333336</c:v>
                </c:pt>
                <c:pt idx="1">
                  <c:v>0.28888888888888897</c:v>
                </c:pt>
                <c:pt idx="2">
                  <c:v>0.28888888888888897</c:v>
                </c:pt>
                <c:pt idx="3">
                  <c:v>0.22222222222222221</c:v>
                </c:pt>
                <c:pt idx="4">
                  <c:v>2.222222222222223E-2</c:v>
                </c:pt>
                <c:pt idx="5">
                  <c:v>4.444444444444446E-2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C8B8-4FAF-9212-20A7A229AA72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zero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l-GR" sz="2200">
                <a:solidFill>
                  <a:schemeClr val="tx2">
                    <a:lumMod val="20000"/>
                    <a:lumOff val="80000"/>
                  </a:schemeClr>
                </a:solidFill>
              </a:rPr>
              <a:t>23. Εμπιστεύεστε το γιατρό όταν λέει δεν έχετε τίποτα;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1404270720231636"/>
          <c:y val="0.17286079775321386"/>
          <c:w val="0.5643028532561567"/>
          <c:h val="0.81714746827080675"/>
        </c:manualLayout>
      </c:layout>
      <c:doughnutChart>
        <c:varyColors val="1"/>
        <c:ser>
          <c:idx val="0"/>
          <c:order val="0"/>
          <c:spPr>
            <a:solidFill>
              <a:srgbClr val="66FFFF"/>
            </a:solidFill>
          </c:spPr>
          <c:dPt>
            <c:idx val="0"/>
            <c:bubble3D val="0"/>
            <c:spPr>
              <a:solidFill>
                <a:schemeClr val="accent1"/>
              </a:solidFill>
            </c:spPr>
            <c:extLst>
              <c:ext xmlns:c16="http://schemas.microsoft.com/office/drawing/2014/chart" uri="{C3380CC4-5D6E-409C-BE32-E72D297353CC}">
                <c16:uniqueId val="{00000001-0CEF-4337-BD02-6CB5808EF2F9}"/>
              </c:ext>
            </c:extLst>
          </c:dPt>
          <c:dPt>
            <c:idx val="2"/>
            <c:bubble3D val="0"/>
            <c:spPr>
              <a:solidFill>
                <a:srgbClr val="99FF66"/>
              </a:solidFill>
            </c:spPr>
            <c:extLst>
              <c:ext xmlns:c16="http://schemas.microsoft.com/office/drawing/2014/chart" uri="{C3380CC4-5D6E-409C-BE32-E72D297353CC}">
                <c16:uniqueId val="{00000003-0CEF-4337-BD02-6CB5808EF2F9}"/>
              </c:ext>
            </c:extLst>
          </c:dPt>
          <c:dPt>
            <c:idx val="4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0CEF-4337-BD02-6CB5808EF2F9}"/>
              </c:ext>
            </c:extLst>
          </c:dPt>
          <c:dPt>
            <c:idx val="5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7-0CEF-4337-BD02-6CB5808EF2F9}"/>
              </c:ext>
            </c:extLst>
          </c:dPt>
          <c:dLbls>
            <c:dLbl>
              <c:idx val="0"/>
              <c:layout>
                <c:manualLayout>
                  <c:x val="1.3872830686167445E-2"/>
                  <c:y val="0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CEF-4337-BD02-6CB5808EF2F9}"/>
                </c:ext>
              </c:extLst>
            </c:dLbl>
            <c:dLbl>
              <c:idx val="2"/>
              <c:layout>
                <c:manualLayout>
                  <c:x val="5.745566413318858E-3"/>
                  <c:y val="5.0845266346494974E-17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CEF-4337-BD02-6CB5808EF2F9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CEF-4337-BD02-6CB5808EF2F9}"/>
                </c:ext>
              </c:extLst>
            </c:dLbl>
            <c:dLbl>
              <c:idx val="4"/>
              <c:layout>
                <c:manualLayout>
                  <c:x val="-1.6955681949760208E-2"/>
                  <c:y val="-5.911848618105384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CEF-4337-BD02-6CB5808EF2F9}"/>
                </c:ext>
              </c:extLst>
            </c:dLbl>
            <c:dLbl>
              <c:idx val="5"/>
              <c:layout>
                <c:manualLayout>
                  <c:x val="-1.5414256317963825E-3"/>
                  <c:y val="-3.1670617596993134E-2"/>
                </c:manualLayout>
              </c:layout>
              <c:tx>
                <c:rich>
                  <a:bodyPr/>
                  <a:lstStyle/>
                  <a:p>
                    <a:r>
                      <a:rPr lang="el-GR"/>
                      <a:t>ΔΕΝ </a:t>
                    </a:r>
                  </a:p>
                  <a:p>
                    <a:r>
                      <a:rPr lang="el-GR"/>
                      <a:t>ΑΠΑΝΤΩ
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0CEF-4337-BD02-6CB5808EF2F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el-G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Φύλλο2!$B$90:$G$90</c:f>
              <c:strCache>
                <c:ptCount val="6"/>
                <c:pt idx="0">
                  <c:v>Απολύτως </c:v>
                </c:pt>
                <c:pt idx="1">
                  <c:v>Συνήθως </c:v>
                </c:pt>
                <c:pt idx="2">
                  <c:v>Παίρνω 2η γνώμη </c:v>
                </c:pt>
                <c:pt idx="3">
                  <c:v>Σπάνια </c:v>
                </c:pt>
                <c:pt idx="4">
                  <c:v>Ποτέ </c:v>
                </c:pt>
                <c:pt idx="5">
                  <c:v>ΔΕΝ ΑΠΑΝΤΩ</c:v>
                </c:pt>
              </c:strCache>
            </c:strRef>
          </c:cat>
          <c:val>
            <c:numRef>
              <c:f>Φύλλο2!$B$91:$G$91</c:f>
              <c:numCache>
                <c:formatCode>0%</c:formatCode>
                <c:ptCount val="6"/>
                <c:pt idx="0">
                  <c:v>0.17777777777777778</c:v>
                </c:pt>
                <c:pt idx="1">
                  <c:v>0.53333333333333333</c:v>
                </c:pt>
                <c:pt idx="2">
                  <c:v>0.22222222222222221</c:v>
                </c:pt>
                <c:pt idx="3">
                  <c:v>0</c:v>
                </c:pt>
                <c:pt idx="4">
                  <c:v>2.222222222222223E-2</c:v>
                </c:pt>
                <c:pt idx="5">
                  <c:v>4.444444444444446E-2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0CEF-4337-BD02-6CB5808EF2F9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  <c:holeSize val="50"/>
      </c:doughnutChart>
    </c:plotArea>
    <c:plotVisOnly val="1"/>
    <c:dispBlanksAs val="zero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l-GR" sz="2200"/>
              <a:t>24. Έχετε περιστασιακούς πόνους, ενοχλήσεις που περνούν;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822065783503078E-2"/>
          <c:y val="0.21933904061669193"/>
          <c:w val="0.95208078694960163"/>
          <c:h val="0.76730587947584583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66FF66"/>
              </a:solidFill>
            </c:spPr>
            <c:extLst>
              <c:ext xmlns:c16="http://schemas.microsoft.com/office/drawing/2014/chart" uri="{C3380CC4-5D6E-409C-BE32-E72D297353CC}">
                <c16:uniqueId val="{00000001-7731-43CC-9BCA-14269B546F20}"/>
              </c:ext>
            </c:extLst>
          </c:dPt>
          <c:dPt>
            <c:idx val="1"/>
            <c:bubble3D val="0"/>
            <c:spPr>
              <a:solidFill>
                <a:srgbClr val="00FF00"/>
              </a:solidFill>
            </c:spPr>
            <c:extLst>
              <c:ext xmlns:c16="http://schemas.microsoft.com/office/drawing/2014/chart" uri="{C3380CC4-5D6E-409C-BE32-E72D297353CC}">
                <c16:uniqueId val="{00000003-7731-43CC-9BCA-14269B546F20}"/>
              </c:ext>
            </c:extLst>
          </c:dPt>
          <c:dPt>
            <c:idx val="2"/>
            <c:bubble3D val="0"/>
            <c:spPr>
              <a:solidFill>
                <a:srgbClr val="FF6600"/>
              </a:solidFill>
            </c:spPr>
            <c:extLst>
              <c:ext xmlns:c16="http://schemas.microsoft.com/office/drawing/2014/chart" uri="{C3380CC4-5D6E-409C-BE32-E72D297353CC}">
                <c16:uniqueId val="{00000005-7731-43CC-9BCA-14269B546F20}"/>
              </c:ext>
            </c:extLst>
          </c:dPt>
          <c:dPt>
            <c:idx val="3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7-7731-43CC-9BCA-14269B546F20}"/>
              </c:ext>
            </c:extLst>
          </c:dPt>
          <c:dPt>
            <c:idx val="5"/>
            <c:bubble3D val="0"/>
            <c:spPr>
              <a:solidFill>
                <a:schemeClr val="accent1">
                  <a:lumMod val="20000"/>
                  <a:lumOff val="8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9-7731-43CC-9BCA-14269B546F20}"/>
              </c:ext>
            </c:extLst>
          </c:dPt>
          <c:dLbls>
            <c:dLbl>
              <c:idx val="0"/>
              <c:layout>
                <c:manualLayout>
                  <c:x val="-0.15639667735260029"/>
                  <c:y val="3.988790130581378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731-43CC-9BCA-14269B546F20}"/>
                </c:ext>
              </c:extLst>
            </c:dLbl>
            <c:dLbl>
              <c:idx val="1"/>
              <c:layout>
                <c:manualLayout>
                  <c:x val="4.6745116270060325E-2"/>
                  <c:y val="-0.30268414821263945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731-43CC-9BCA-14269B546F20}"/>
                </c:ext>
              </c:extLst>
            </c:dLbl>
            <c:dLbl>
              <c:idx val="2"/>
              <c:layout>
                <c:manualLayout>
                  <c:x val="0.17751944291096461"/>
                  <c:y val="2.446741497744751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731-43CC-9BCA-14269B546F20}"/>
                </c:ext>
              </c:extLst>
            </c:dLbl>
            <c:dLbl>
              <c:idx val="3"/>
              <c:layout>
                <c:manualLayout>
                  <c:x val="8.9590351021620482E-2"/>
                  <c:y val="9.963090344608584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731-43CC-9BCA-14269B546F20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731-43CC-9BCA-14269B546F20}"/>
                </c:ext>
              </c:extLst>
            </c:dLbl>
            <c:dLbl>
              <c:idx val="5"/>
              <c:layout>
                <c:manualLayout>
                  <c:x val="5.5134104772156432E-2"/>
                  <c:y val="0.1373066748066748"/>
                </c:manualLayout>
              </c:layout>
              <c:tx>
                <c:rich>
                  <a:bodyPr/>
                  <a:lstStyle/>
                  <a:p>
                    <a:r>
                      <a:rPr lang="el-GR"/>
                      <a:t>ΔΕΝ </a:t>
                    </a:r>
                  </a:p>
                  <a:p>
                    <a:r>
                      <a:rPr lang="el-GR"/>
                      <a:t>ΑΠΑΝΤΩ
4%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7731-43CC-9BCA-14269B546F2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el-G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Φύλλο2!$B$93:$G$93</c:f>
              <c:strCache>
                <c:ptCount val="6"/>
                <c:pt idx="0">
                  <c:v>Ποτέ </c:v>
                </c:pt>
                <c:pt idx="1">
                  <c:v>Σπάνια </c:v>
                </c:pt>
                <c:pt idx="2">
                  <c:v>Μερικές φορές </c:v>
                </c:pt>
                <c:pt idx="3">
                  <c:v>Συχνά </c:v>
                </c:pt>
                <c:pt idx="4">
                  <c:v>Καθημερινά </c:v>
                </c:pt>
                <c:pt idx="5">
                  <c:v>ΔΕΝ ΑΠΑΝΤΩ</c:v>
                </c:pt>
              </c:strCache>
            </c:strRef>
          </c:cat>
          <c:val>
            <c:numRef>
              <c:f>Φύλλο2!$B$94:$G$94</c:f>
              <c:numCache>
                <c:formatCode>General</c:formatCode>
                <c:ptCount val="6"/>
                <c:pt idx="0">
                  <c:v>17</c:v>
                </c:pt>
                <c:pt idx="1">
                  <c:v>13</c:v>
                </c:pt>
                <c:pt idx="2">
                  <c:v>9</c:v>
                </c:pt>
                <c:pt idx="3">
                  <c:v>4</c:v>
                </c:pt>
                <c:pt idx="4">
                  <c:v>0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7731-43CC-9BCA-14269B546F20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zero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l-GR" sz="2000"/>
              <a:t>25. Όταν ακούτε σοβαρη ασθένεια νομίζετε ότι την έχετε κι εσείς;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4325479607926376E-2"/>
          <c:y val="0.25157898848430132"/>
          <c:w val="0.842479860150946"/>
          <c:h val="0.74612039310566758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99FF66"/>
              </a:solidFill>
            </c:spPr>
            <c:extLst>
              <c:ext xmlns:c16="http://schemas.microsoft.com/office/drawing/2014/chart" uri="{C3380CC4-5D6E-409C-BE32-E72D297353CC}">
                <c16:uniqueId val="{00000001-837B-44A7-8684-973D52D6BEDB}"/>
              </c:ext>
            </c:extLst>
          </c:dPt>
          <c:dPt>
            <c:idx val="1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3-837B-44A7-8684-973D52D6BEDB}"/>
              </c:ext>
            </c:extLst>
          </c:dPt>
          <c:dPt>
            <c:idx val="2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5-837B-44A7-8684-973D52D6BEDB}"/>
              </c:ext>
            </c:extLst>
          </c:dPt>
          <c:dPt>
            <c:idx val="3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7-837B-44A7-8684-973D52D6BEDB}"/>
              </c:ext>
            </c:extLst>
          </c:dPt>
          <c:dPt>
            <c:idx val="5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9-837B-44A7-8684-973D52D6BEDB}"/>
              </c:ext>
            </c:extLst>
          </c:dPt>
          <c:dLbls>
            <c:dLbl>
              <c:idx val="0"/>
              <c:layout>
                <c:manualLayout>
                  <c:x val="-0.20291964073280994"/>
                  <c:y val="4.049355158730159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37B-44A7-8684-973D52D6BEDB}"/>
                </c:ext>
              </c:extLst>
            </c:dLbl>
            <c:dLbl>
              <c:idx val="1"/>
              <c:layout>
                <c:manualLayout>
                  <c:x val="0.17906480490126103"/>
                  <c:y val="-0.2652651014109347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37B-44A7-8684-973D52D6BEDB}"/>
                </c:ext>
              </c:extLst>
            </c:dLbl>
            <c:dLbl>
              <c:idx val="2"/>
              <c:layout>
                <c:manualLayout>
                  <c:x val="0.16149179157744475"/>
                  <c:y val="7.093529541446208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37B-44A7-8684-973D52D6BEDB}"/>
                </c:ext>
              </c:extLst>
            </c:dLbl>
            <c:dLbl>
              <c:idx val="3"/>
              <c:layout>
                <c:manualLayout>
                  <c:x val="7.3775279562217466E-2"/>
                  <c:y val="8.906525573192246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37B-44A7-8684-973D52D6BEDB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37B-44A7-8684-973D52D6BEDB}"/>
                </c:ext>
              </c:extLst>
            </c:dLbl>
            <c:dLbl>
              <c:idx val="5"/>
              <c:layout>
                <c:manualLayout>
                  <c:x val="8.4462883654532486E-2"/>
                  <c:y val="0.17387841710758375"/>
                </c:manualLayout>
              </c:layout>
              <c:tx>
                <c:rich>
                  <a:bodyPr/>
                  <a:lstStyle/>
                  <a:p>
                    <a:r>
                      <a:rPr lang="el-GR"/>
                      <a:t>ΔΕΝ </a:t>
                    </a:r>
                  </a:p>
                  <a:p>
                    <a:r>
                      <a:rPr lang="el-GR"/>
                      <a:t>ΑΠΑΝΤΩ
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837B-44A7-8684-973D52D6BED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el-G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Φύλλο2!$B$95:$G$95</c:f>
              <c:strCache>
                <c:ptCount val="6"/>
                <c:pt idx="0">
                  <c:v>Ποτέ </c:v>
                </c:pt>
                <c:pt idx="1">
                  <c:v>Σπάνια </c:v>
                </c:pt>
                <c:pt idx="2">
                  <c:v>Μερικές φορές </c:v>
                </c:pt>
                <c:pt idx="3">
                  <c:v>Συχνά </c:v>
                </c:pt>
                <c:pt idx="4">
                  <c:v>Συνήθως </c:v>
                </c:pt>
                <c:pt idx="5">
                  <c:v>ΔΕΝ ΑΠΑΝΤΩ</c:v>
                </c:pt>
              </c:strCache>
            </c:strRef>
          </c:cat>
          <c:val>
            <c:numRef>
              <c:f>Φύλλο2!$B$96:$G$96</c:f>
              <c:numCache>
                <c:formatCode>General</c:formatCode>
                <c:ptCount val="6"/>
                <c:pt idx="0">
                  <c:v>22</c:v>
                </c:pt>
                <c:pt idx="1">
                  <c:v>12</c:v>
                </c:pt>
                <c:pt idx="2">
                  <c:v>6</c:v>
                </c:pt>
                <c:pt idx="3">
                  <c:v>2</c:v>
                </c:pt>
                <c:pt idx="4">
                  <c:v>0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837B-44A7-8684-973D52D6BEDB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zero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l-GR" sz="2000"/>
              <a:t>26. Νιώσατε ότι σας έχουν στερήσει ψυχολογικά κάτι;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1-EBA1-42D1-9D0B-3608ED713B87}"/>
              </c:ext>
            </c:extLst>
          </c:dPt>
          <c:dPt>
            <c:idx val="1"/>
            <c:bubble3D val="0"/>
            <c:spPr>
              <a:solidFill>
                <a:srgbClr val="66FF66"/>
              </a:solidFill>
            </c:spPr>
            <c:extLst>
              <c:ext xmlns:c16="http://schemas.microsoft.com/office/drawing/2014/chart" uri="{C3380CC4-5D6E-409C-BE32-E72D297353CC}">
                <c16:uniqueId val="{00000003-EBA1-42D1-9D0B-3608ED713B87}"/>
              </c:ext>
            </c:extLst>
          </c:dPt>
          <c:dPt>
            <c:idx val="2"/>
            <c:bubble3D val="0"/>
            <c:spPr>
              <a:solidFill>
                <a:srgbClr val="FF6600"/>
              </a:solidFill>
            </c:spPr>
            <c:extLst>
              <c:ext xmlns:c16="http://schemas.microsoft.com/office/drawing/2014/chart" uri="{C3380CC4-5D6E-409C-BE32-E72D297353CC}">
                <c16:uniqueId val="{00000005-EBA1-42D1-9D0B-3608ED713B87}"/>
              </c:ext>
            </c:extLst>
          </c:dPt>
          <c:dPt>
            <c:idx val="3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7-EBA1-42D1-9D0B-3608ED713B87}"/>
              </c:ext>
            </c:extLst>
          </c:dPt>
          <c:dPt>
            <c:idx val="4"/>
            <c:bubble3D val="0"/>
            <c:spPr>
              <a:solidFill>
                <a:srgbClr val="CC0099"/>
              </a:solidFill>
            </c:spPr>
            <c:extLst>
              <c:ext xmlns:c16="http://schemas.microsoft.com/office/drawing/2014/chart" uri="{C3380CC4-5D6E-409C-BE32-E72D297353CC}">
                <c16:uniqueId val="{00000009-EBA1-42D1-9D0B-3608ED713B87}"/>
              </c:ext>
            </c:extLst>
          </c:dPt>
          <c:dPt>
            <c:idx val="5"/>
            <c:bubble3D val="0"/>
            <c:spPr>
              <a:solidFill>
                <a:schemeClr val="accent1">
                  <a:lumMod val="20000"/>
                  <a:lumOff val="8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B-EBA1-42D1-9D0B-3608ED713B87}"/>
              </c:ext>
            </c:extLst>
          </c:dPt>
          <c:dLbls>
            <c:dLbl>
              <c:idx val="0"/>
              <c:layout>
                <c:manualLayout>
                  <c:x val="-0.18419806359032273"/>
                  <c:y val="3.208222819090148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BA1-42D1-9D0B-3608ED713B87}"/>
                </c:ext>
              </c:extLst>
            </c:dLbl>
            <c:dLbl>
              <c:idx val="1"/>
              <c:layout>
                <c:manualLayout>
                  <c:x val="-8.8636279619977096E-2"/>
                  <c:y val="-0.31186413520790007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BA1-42D1-9D0B-3608ED713B87}"/>
                </c:ext>
              </c:extLst>
            </c:dLbl>
            <c:dLbl>
              <c:idx val="2"/>
              <c:layout>
                <c:manualLayout>
                  <c:x val="0.22976539264218096"/>
                  <c:y val="-0.23988589895528578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BA1-42D1-9D0B-3608ED713B87}"/>
                </c:ext>
              </c:extLst>
            </c:dLbl>
            <c:dLbl>
              <c:idx val="3"/>
              <c:layout>
                <c:manualLayout>
                  <c:x val="0.15833002308770305"/>
                  <c:y val="6.256138385276027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BA1-42D1-9D0B-3608ED713B87}"/>
                </c:ext>
              </c:extLst>
            </c:dLbl>
            <c:dLbl>
              <c:idx val="4"/>
              <c:layout>
                <c:manualLayout>
                  <c:x val="-7.5567026592866682E-2"/>
                  <c:y val="2.401152518046553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BA1-42D1-9D0B-3608ED713B87}"/>
                </c:ext>
              </c:extLst>
            </c:dLbl>
            <c:dLbl>
              <c:idx val="5"/>
              <c:layout>
                <c:manualLayout>
                  <c:x val="7.6501423237588267E-2"/>
                  <c:y val="0.10911901335121274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BA1-42D1-9D0B-3608ED713B8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el-G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Φύλλο2!$B$97:$G$97</c:f>
              <c:strCache>
                <c:ptCount val="6"/>
                <c:pt idx="0">
                  <c:v>Ποτέ </c:v>
                </c:pt>
                <c:pt idx="1">
                  <c:v>Σπάνια </c:v>
                </c:pt>
                <c:pt idx="2">
                  <c:v>Μερικές φορές </c:v>
                </c:pt>
                <c:pt idx="3">
                  <c:v>Συχνά </c:v>
                </c:pt>
                <c:pt idx="4">
                  <c:v>Συνήθως </c:v>
                </c:pt>
                <c:pt idx="5">
                  <c:v>ΔΕΝ ΑΠΑΝΤΩ</c:v>
                </c:pt>
              </c:strCache>
            </c:strRef>
          </c:cat>
          <c:val>
            <c:numRef>
              <c:f>Φύλλο2!$B$98:$G$98</c:f>
              <c:numCache>
                <c:formatCode>General</c:formatCode>
                <c:ptCount val="6"/>
                <c:pt idx="0">
                  <c:v>18</c:v>
                </c:pt>
                <c:pt idx="1">
                  <c:v>5</c:v>
                </c:pt>
                <c:pt idx="2">
                  <c:v>11</c:v>
                </c:pt>
                <c:pt idx="3">
                  <c:v>7</c:v>
                </c:pt>
                <c:pt idx="4">
                  <c:v>1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EBA1-42D1-9D0B-3608ED713B87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zero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l-GR" sz="2000"/>
              <a:t>27. Νίωσατε φοβία για κρίση πανικού μπροστα σε άλλους </a:t>
            </a:r>
          </a:p>
        </c:rich>
      </c:tx>
      <c:layout>
        <c:manualLayout>
          <c:xMode val="edge"/>
          <c:yMode val="edge"/>
          <c:x val="0.11024458516886933"/>
          <c:y val="0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20487976524013751"/>
          <c:w val="1"/>
          <c:h val="0.7951202347598626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FF00"/>
              </a:solidFill>
            </c:spPr>
            <c:extLst>
              <c:ext xmlns:c16="http://schemas.microsoft.com/office/drawing/2014/chart" uri="{C3380CC4-5D6E-409C-BE32-E72D297353CC}">
                <c16:uniqueId val="{00000001-056E-4B0B-B840-D14E5C532E59}"/>
              </c:ext>
            </c:extLst>
          </c:dPt>
          <c:dPt>
            <c:idx val="1"/>
            <c:bubble3D val="0"/>
            <c:spPr>
              <a:solidFill>
                <a:srgbClr val="FF6600"/>
              </a:solidFill>
            </c:spPr>
            <c:extLst>
              <c:ext xmlns:c16="http://schemas.microsoft.com/office/drawing/2014/chart" uri="{C3380CC4-5D6E-409C-BE32-E72D297353CC}">
                <c16:uniqueId val="{00000003-056E-4B0B-B840-D14E5C532E59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056E-4B0B-B840-D14E5C532E59}"/>
              </c:ext>
            </c:extLst>
          </c:dPt>
          <c:dPt>
            <c:idx val="5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7-056E-4B0B-B840-D14E5C532E59}"/>
              </c:ext>
            </c:extLst>
          </c:dPt>
          <c:dLbls>
            <c:dLbl>
              <c:idx val="0"/>
              <c:layout>
                <c:manualLayout>
                  <c:x val="-0.19035278778802625"/>
                  <c:y val="-0.2305962293312977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56E-4B0B-B840-D14E5C532E59}"/>
                </c:ext>
              </c:extLst>
            </c:dLbl>
            <c:dLbl>
              <c:idx val="1"/>
              <c:layout>
                <c:manualLayout>
                  <c:x val="0.12426668824525329"/>
                  <c:y val="4.938020987951014E-2"/>
                </c:manualLayout>
              </c:layout>
              <c:tx>
                <c:rich>
                  <a:bodyPr/>
                  <a:lstStyle/>
                  <a:p>
                    <a:r>
                      <a:rPr lang="el-GR">
                        <a:solidFill>
                          <a:srgbClr val="0070C0"/>
                        </a:solidFill>
                      </a:rPr>
                      <a:t>Σπάνια 
13%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056E-4B0B-B840-D14E5C532E59}"/>
                </c:ext>
              </c:extLst>
            </c:dLbl>
            <c:dLbl>
              <c:idx val="2"/>
              <c:layout>
                <c:manualLayout>
                  <c:x val="6.8261288546255489E-2"/>
                  <c:y val="0.12858163373698747"/>
                </c:manualLayout>
              </c:layout>
              <c:tx>
                <c:rich>
                  <a:bodyPr/>
                  <a:lstStyle/>
                  <a:p>
                    <a:pPr>
                      <a:defRPr sz="1200" b="1"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a:defRPr>
                    </a:pPr>
                    <a:r>
                      <a:rPr lang="el-GR"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a:rPr>
                      <a:t>Μερικές </a:t>
                    </a:r>
                  </a:p>
                  <a:p>
                    <a:pPr>
                      <a:defRPr sz="1200" b="1"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a:defRPr>
                    </a:pPr>
                    <a:r>
                      <a:rPr lang="el-GR"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a:rPr>
                      <a:t>φορές 
5%</a:t>
                    </a:r>
                  </a:p>
                </c:rich>
              </c:tx>
              <c:spPr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056E-4B0B-B840-D14E5C532E59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56E-4B0B-B840-D14E5C532E59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56E-4B0B-B840-D14E5C532E59}"/>
                </c:ext>
              </c:extLst>
            </c:dLbl>
            <c:dLbl>
              <c:idx val="5"/>
              <c:layout>
                <c:manualLayout>
                  <c:x val="5.6717908712677435E-2"/>
                  <c:y val="0.13406495644784366"/>
                </c:manualLayout>
              </c:layout>
              <c:tx>
                <c:rich>
                  <a:bodyPr/>
                  <a:lstStyle/>
                  <a:p>
                    <a:pPr>
                      <a:defRPr sz="1200" b="1">
                        <a:solidFill>
                          <a:srgbClr val="002060"/>
                        </a:solidFill>
                      </a:defRPr>
                    </a:pPr>
                    <a:r>
                      <a:rPr lang="el-GR">
                        <a:solidFill>
                          <a:srgbClr val="002060"/>
                        </a:solidFill>
                      </a:rPr>
                      <a:t>ΔΕΝ </a:t>
                    </a:r>
                  </a:p>
                  <a:p>
                    <a:pPr>
                      <a:defRPr sz="1200" b="1">
                        <a:solidFill>
                          <a:srgbClr val="002060"/>
                        </a:solidFill>
                      </a:defRPr>
                    </a:pPr>
                    <a:r>
                      <a:rPr lang="el-GR">
                        <a:solidFill>
                          <a:srgbClr val="002060"/>
                        </a:solidFill>
                      </a:rPr>
                      <a:t>ΑΠΑΝΤΩ
4%</a:t>
                    </a:r>
                  </a:p>
                </c:rich>
              </c:tx>
              <c:spPr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056E-4B0B-B840-D14E5C532E5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rgbClr val="FF0000"/>
                    </a:solidFill>
                  </a:defRPr>
                </a:pPr>
                <a:endParaRPr lang="el-G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Φύλλο2!$B$99:$G$99</c:f>
              <c:strCache>
                <c:ptCount val="6"/>
                <c:pt idx="0">
                  <c:v>Ποτέ </c:v>
                </c:pt>
                <c:pt idx="1">
                  <c:v>Σπάνια </c:v>
                </c:pt>
                <c:pt idx="2">
                  <c:v>Μερικές φορές </c:v>
                </c:pt>
                <c:pt idx="3">
                  <c:v>Συχνά </c:v>
                </c:pt>
                <c:pt idx="4">
                  <c:v>Συνήθως </c:v>
                </c:pt>
                <c:pt idx="5">
                  <c:v>ΔΕΝ ΑΠΑΝΤΩ</c:v>
                </c:pt>
              </c:strCache>
            </c:strRef>
          </c:cat>
          <c:val>
            <c:numRef>
              <c:f>Φύλλο2!$B$100:$G$100</c:f>
              <c:numCache>
                <c:formatCode>General</c:formatCode>
                <c:ptCount val="6"/>
                <c:pt idx="0">
                  <c:v>35</c:v>
                </c:pt>
                <c:pt idx="1">
                  <c:v>6</c:v>
                </c:pt>
                <c:pt idx="2">
                  <c:v>2</c:v>
                </c:pt>
                <c:pt idx="3">
                  <c:v>0</c:v>
                </c:pt>
                <c:pt idx="4">
                  <c:v>0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56E-4B0B-B840-D14E5C532E59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zero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l-GR"/>
              <a:t>ΗΛΙΚΙΑ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bg1">
                <a:lumMod val="65000"/>
              </a:schemeClr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FF5050"/>
              </a:solidFill>
            </c:spPr>
            <c:extLst>
              <c:ext xmlns:c16="http://schemas.microsoft.com/office/drawing/2014/chart" uri="{C3380CC4-5D6E-409C-BE32-E72D297353CC}">
                <c16:uniqueId val="{00000001-ADD3-4243-BDD8-035005E10A4F}"/>
              </c:ext>
            </c:extLst>
          </c:dPt>
          <c:dPt>
            <c:idx val="1"/>
            <c:invertIfNegative val="0"/>
            <c:bubble3D val="0"/>
            <c:spPr>
              <a:solidFill>
                <a:srgbClr val="CCFF33"/>
              </a:solidFill>
            </c:spPr>
            <c:extLst>
              <c:ext xmlns:c16="http://schemas.microsoft.com/office/drawing/2014/chart" uri="{C3380CC4-5D6E-409C-BE32-E72D297353CC}">
                <c16:uniqueId val="{00000003-ADD3-4243-BDD8-035005E10A4F}"/>
              </c:ext>
            </c:extLst>
          </c:dPt>
          <c:dPt>
            <c:idx val="2"/>
            <c:invertIfNegative val="0"/>
            <c:bubble3D val="0"/>
            <c:spPr>
              <a:solidFill>
                <a:srgbClr val="00FFFF"/>
              </a:solidFill>
            </c:spPr>
            <c:extLst>
              <c:ext xmlns:c16="http://schemas.microsoft.com/office/drawing/2014/chart" uri="{C3380CC4-5D6E-409C-BE32-E72D297353CC}">
                <c16:uniqueId val="{00000005-ADD3-4243-BDD8-035005E10A4F}"/>
              </c:ext>
            </c:extLst>
          </c:dPt>
          <c:dPt>
            <c:idx val="3"/>
            <c:invertIfNegative val="0"/>
            <c:bubble3D val="0"/>
            <c:spPr>
              <a:solidFill>
                <a:srgbClr val="00FF00"/>
              </a:solidFill>
            </c:spPr>
            <c:extLst>
              <c:ext xmlns:c16="http://schemas.microsoft.com/office/drawing/2014/chart" uri="{C3380CC4-5D6E-409C-BE32-E72D297353CC}">
                <c16:uniqueId val="{00000007-ADD3-4243-BDD8-035005E10A4F}"/>
              </c:ext>
            </c:extLst>
          </c:dPt>
          <c:dPt>
            <c:idx val="4"/>
            <c:invertIfNegative val="0"/>
            <c:bubble3D val="0"/>
            <c:spPr>
              <a:solidFill>
                <a:srgbClr val="006600"/>
              </a:solidFill>
            </c:spPr>
            <c:extLst>
              <c:ext xmlns:c16="http://schemas.microsoft.com/office/drawing/2014/chart" uri="{C3380CC4-5D6E-409C-BE32-E72D297353CC}">
                <c16:uniqueId val="{00000009-ADD3-4243-BDD8-035005E10A4F}"/>
              </c:ext>
            </c:extLst>
          </c:dPt>
          <c:dPt>
            <c:idx val="5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B-ADD3-4243-BDD8-035005E10A4F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D-ADD3-4243-BDD8-035005E10A4F}"/>
              </c:ext>
            </c:extLst>
          </c:dPt>
          <c:dPt>
            <c:idx val="10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F-ADD3-4243-BDD8-035005E10A4F}"/>
              </c:ext>
            </c:extLst>
          </c:dPt>
          <c:cat>
            <c:strRef>
              <c:f>Φύλλο2!$B$5:$L$5</c:f>
              <c:strCache>
                <c:ptCount val="11"/>
                <c:pt idx="0">
                  <c:v>ΕΩΣ 12</c:v>
                </c:pt>
                <c:pt idx="1">
                  <c:v>13 ΕΩΣ 15 </c:v>
                </c:pt>
                <c:pt idx="2">
                  <c:v>16 ΕΩΣ 18</c:v>
                </c:pt>
                <c:pt idx="3">
                  <c:v>19 ΕΩΣ 29</c:v>
                </c:pt>
                <c:pt idx="4">
                  <c:v>30 ΕΩΣ 39</c:v>
                </c:pt>
                <c:pt idx="5">
                  <c:v>40 ΕΩΣ 49</c:v>
                </c:pt>
                <c:pt idx="6">
                  <c:v>50 ΕΩΣ 59 </c:v>
                </c:pt>
                <c:pt idx="7">
                  <c:v>60 ΕΩΣ 69</c:v>
                </c:pt>
                <c:pt idx="8">
                  <c:v>70 ΕΩΣ 79</c:v>
                </c:pt>
                <c:pt idx="9">
                  <c:v>80 ΑΝΩ </c:v>
                </c:pt>
                <c:pt idx="10">
                  <c:v>ΔΕΝ ΑΠΑΝΤΩ</c:v>
                </c:pt>
              </c:strCache>
            </c:strRef>
          </c:cat>
          <c:val>
            <c:numRef>
              <c:f>Φύλλο2!$B$6:$L$6</c:f>
              <c:numCache>
                <c:formatCode>0%</c:formatCode>
                <c:ptCount val="11"/>
                <c:pt idx="0">
                  <c:v>2.222222222222223E-2</c:v>
                </c:pt>
                <c:pt idx="1">
                  <c:v>0.1111111111111111</c:v>
                </c:pt>
                <c:pt idx="2">
                  <c:v>0.1111111111111111</c:v>
                </c:pt>
                <c:pt idx="3">
                  <c:v>0.2</c:v>
                </c:pt>
                <c:pt idx="4">
                  <c:v>0.1111111111111111</c:v>
                </c:pt>
                <c:pt idx="5">
                  <c:v>0.2</c:v>
                </c:pt>
                <c:pt idx="6">
                  <c:v>0.15555555555555556</c:v>
                </c:pt>
                <c:pt idx="7">
                  <c:v>6.666666666666668E-2</c:v>
                </c:pt>
                <c:pt idx="8">
                  <c:v>0</c:v>
                </c:pt>
                <c:pt idx="9">
                  <c:v>0</c:v>
                </c:pt>
                <c:pt idx="10">
                  <c:v>2.222222222222223E-2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ADD3-4243-BDD8-035005E10A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9588352"/>
        <c:axId val="79602432"/>
        <c:axId val="0"/>
      </c:bar3DChart>
      <c:catAx>
        <c:axId val="795883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79602432"/>
        <c:crosses val="autoZero"/>
        <c:auto val="1"/>
        <c:lblAlgn val="ctr"/>
        <c:lblOffset val="100"/>
        <c:noMultiLvlLbl val="0"/>
      </c:catAx>
      <c:valAx>
        <c:axId val="79602432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79588352"/>
        <c:crosses val="autoZero"/>
        <c:crossBetween val="between"/>
      </c:valAx>
    </c:plotArea>
    <c:plotVisOnly val="1"/>
    <c:dispBlanksAs val="gap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rgbClr val="00B0F0"/>
                </a:solidFill>
              </a:defRPr>
            </a:pPr>
            <a:r>
              <a:rPr lang="el-GR" sz="2200">
                <a:solidFill>
                  <a:srgbClr val="800080"/>
                </a:solidFill>
              </a:rPr>
              <a:t>28. Νιώσατε κενό ενδιαφερόντων και προσμονών</a:t>
            </a:r>
            <a:r>
              <a:rPr lang="el-GR" sz="2200">
                <a:solidFill>
                  <a:srgbClr val="00B0F0"/>
                </a:solidFill>
              </a:rPr>
              <a:t> </a:t>
            </a:r>
          </a:p>
        </c:rich>
      </c:tx>
      <c:layout>
        <c:manualLayout>
          <c:xMode val="edge"/>
          <c:yMode val="edge"/>
          <c:x val="0.16118867638129933"/>
          <c:y val="0"/>
        </c:manualLayout>
      </c:layout>
      <c:overlay val="0"/>
      <c:spPr>
        <a:solidFill>
          <a:srgbClr val="FFC000"/>
        </a:solidFill>
      </c:sp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8151183970856104E-3"/>
          <c:y val="0.16519387735417637"/>
          <c:w val="0.94817425622343676"/>
          <c:h val="0.83229447162165704"/>
        </c:manualLayout>
      </c:layout>
      <c:pie3DChart>
        <c:varyColors val="1"/>
        <c:ser>
          <c:idx val="0"/>
          <c:order val="0"/>
          <c:explosion val="20"/>
          <c:dPt>
            <c:idx val="0"/>
            <c:bubble3D val="0"/>
            <c:spPr>
              <a:solidFill>
                <a:srgbClr val="00FF00"/>
              </a:solidFill>
            </c:spPr>
            <c:extLst>
              <c:ext xmlns:c16="http://schemas.microsoft.com/office/drawing/2014/chart" uri="{C3380CC4-5D6E-409C-BE32-E72D297353CC}">
                <c16:uniqueId val="{00000001-1B7A-4B7E-A376-1EFA33FE7254}"/>
              </c:ext>
            </c:extLst>
          </c:dPt>
          <c:dPt>
            <c:idx val="1"/>
            <c:bubble3D val="0"/>
            <c:spPr>
              <a:solidFill>
                <a:srgbClr val="66FFFF"/>
              </a:solidFill>
            </c:spPr>
            <c:extLst>
              <c:ext xmlns:c16="http://schemas.microsoft.com/office/drawing/2014/chart" uri="{C3380CC4-5D6E-409C-BE32-E72D297353CC}">
                <c16:uniqueId val="{00000003-1B7A-4B7E-A376-1EFA33FE7254}"/>
              </c:ext>
            </c:extLst>
          </c:dPt>
          <c:dPt>
            <c:idx val="2"/>
            <c:bubble3D val="0"/>
            <c:spPr>
              <a:solidFill>
                <a:srgbClr val="FF6600"/>
              </a:solidFill>
            </c:spPr>
            <c:extLst>
              <c:ext xmlns:c16="http://schemas.microsoft.com/office/drawing/2014/chart" uri="{C3380CC4-5D6E-409C-BE32-E72D297353CC}">
                <c16:uniqueId val="{00000005-1B7A-4B7E-A376-1EFA33FE7254}"/>
              </c:ext>
            </c:extLst>
          </c:dPt>
          <c:dPt>
            <c:idx val="3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7-1B7A-4B7E-A376-1EFA33FE7254}"/>
              </c:ext>
            </c:extLst>
          </c:dPt>
          <c:dPt>
            <c:idx val="4"/>
            <c:bubble3D val="0"/>
            <c:spPr>
              <a:solidFill>
                <a:srgbClr val="CC0099"/>
              </a:solidFill>
            </c:spPr>
            <c:extLst>
              <c:ext xmlns:c16="http://schemas.microsoft.com/office/drawing/2014/chart" uri="{C3380CC4-5D6E-409C-BE32-E72D297353CC}">
                <c16:uniqueId val="{00000009-1B7A-4B7E-A376-1EFA33FE7254}"/>
              </c:ext>
            </c:extLst>
          </c:dPt>
          <c:dLbls>
            <c:dLbl>
              <c:idx val="0"/>
              <c:layout>
                <c:manualLayout>
                  <c:x val="-0.17909310922911495"/>
                  <c:y val="4.309736402566904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B7A-4B7E-A376-1EFA33FE7254}"/>
                </c:ext>
              </c:extLst>
            </c:dLbl>
            <c:dLbl>
              <c:idx val="1"/>
              <c:layout>
                <c:manualLayout>
                  <c:x val="-1.8508616175044231E-2"/>
                  <c:y val="-0.285484768949336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B7A-4B7E-A376-1EFA33FE7254}"/>
                </c:ext>
              </c:extLst>
            </c:dLbl>
            <c:dLbl>
              <c:idx val="2"/>
              <c:layout>
                <c:manualLayout>
                  <c:x val="0.10100357290049489"/>
                  <c:y val="-0.1413634061292578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B7A-4B7E-A376-1EFA33FE7254}"/>
                </c:ext>
              </c:extLst>
            </c:dLbl>
            <c:dLbl>
              <c:idx val="3"/>
              <c:layout>
                <c:manualLayout>
                  <c:x val="0.10895294474802672"/>
                  <c:y val="7.2657498184458963E-2"/>
                </c:manualLayout>
              </c:layout>
              <c:spPr/>
              <c:txPr>
                <a:bodyPr/>
                <a:lstStyle/>
                <a:p>
                  <a:pPr>
                    <a:defRPr sz="1400" b="1">
                      <a:solidFill>
                        <a:srgbClr val="FFFF00"/>
                      </a:solidFill>
                    </a:defRPr>
                  </a:pPr>
                  <a:endParaRPr lang="el-GR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B7A-4B7E-A376-1EFA33FE7254}"/>
                </c:ext>
              </c:extLst>
            </c:dLbl>
            <c:dLbl>
              <c:idx val="4"/>
              <c:layout>
                <c:manualLayout>
                  <c:x val="9.9305859137826386E-2"/>
                  <c:y val="6.3807416485112581E-2"/>
                </c:manualLayout>
              </c:layout>
              <c:spPr/>
              <c:txPr>
                <a:bodyPr/>
                <a:lstStyle/>
                <a:p>
                  <a:pPr>
                    <a:defRPr sz="1400" b="1">
                      <a:solidFill>
                        <a:srgbClr val="FFFF00"/>
                      </a:solidFill>
                    </a:defRPr>
                  </a:pPr>
                  <a:endParaRPr lang="el-GR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B7A-4B7E-A376-1EFA33FE7254}"/>
                </c:ext>
              </c:extLst>
            </c:dLbl>
            <c:dLbl>
              <c:idx val="5"/>
              <c:layout>
                <c:manualLayout>
                  <c:x val="9.2578172434729808E-2"/>
                  <c:y val="0.15524600580973136"/>
                </c:manualLayout>
              </c:layout>
              <c:tx>
                <c:rich>
                  <a:bodyPr/>
                  <a:lstStyle/>
                  <a:p>
                    <a:r>
                      <a:rPr lang="el-GR">
                        <a:solidFill>
                          <a:srgbClr val="002060"/>
                        </a:solidFill>
                      </a:rPr>
                      <a:t>ΔΕΝ </a:t>
                    </a:r>
                  </a:p>
                  <a:p>
                    <a:r>
                      <a:rPr lang="el-GR">
                        <a:solidFill>
                          <a:srgbClr val="002060"/>
                        </a:solidFill>
                      </a:rPr>
                      <a:t>ΑΠΑΝΤΩ
9%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A-1B7A-4B7E-A376-1EFA33FE725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el-G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Φύλλο2!$B$101:$G$101</c:f>
              <c:strCache>
                <c:ptCount val="6"/>
                <c:pt idx="0">
                  <c:v>Ποτέ </c:v>
                </c:pt>
                <c:pt idx="1">
                  <c:v>Σπάνια </c:v>
                </c:pt>
                <c:pt idx="2">
                  <c:v>Μερικές φορές </c:v>
                </c:pt>
                <c:pt idx="3">
                  <c:v>Συχνά </c:v>
                </c:pt>
                <c:pt idx="4">
                  <c:v>Συνήθως </c:v>
                </c:pt>
                <c:pt idx="5">
                  <c:v>ΔΕΝ ΑΠΑΝΤΩ</c:v>
                </c:pt>
              </c:strCache>
            </c:strRef>
          </c:cat>
          <c:val>
            <c:numRef>
              <c:f>Φύλλο2!$B$102:$G$102</c:f>
              <c:numCache>
                <c:formatCode>General</c:formatCode>
                <c:ptCount val="6"/>
                <c:pt idx="0">
                  <c:v>16</c:v>
                </c:pt>
                <c:pt idx="1">
                  <c:v>12</c:v>
                </c:pt>
                <c:pt idx="2">
                  <c:v>9</c:v>
                </c:pt>
                <c:pt idx="3">
                  <c:v>3</c:v>
                </c:pt>
                <c:pt idx="4">
                  <c:v>1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1B7A-4B7E-A376-1EFA33FE7254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zero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l-GR"/>
              <a:t>29. Νιώσατε να μην μπορείτε να ηρεμίσετε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018205501029929E-2"/>
          <c:y val="0.14388240829977511"/>
          <c:w val="0.95972157322789231"/>
          <c:h val="0.81720366467650163"/>
        </c:manualLayout>
      </c:layout>
      <c:pie3DChart>
        <c:varyColors val="1"/>
        <c:ser>
          <c:idx val="0"/>
          <c:order val="0"/>
          <c:spPr>
            <a:solidFill>
              <a:schemeClr val="accent6">
                <a:lumMod val="40000"/>
                <a:lumOff val="60000"/>
              </a:schemeClr>
            </a:solidFill>
          </c:spPr>
          <c:dPt>
            <c:idx val="0"/>
            <c:bubble3D val="0"/>
            <c:spPr>
              <a:solidFill>
                <a:srgbClr val="00FF00"/>
              </a:solidFill>
            </c:spPr>
            <c:extLst>
              <c:ext xmlns:c16="http://schemas.microsoft.com/office/drawing/2014/chart" uri="{C3380CC4-5D6E-409C-BE32-E72D297353CC}">
                <c16:uniqueId val="{00000001-FDBF-4C06-9991-3919093CEFC2}"/>
              </c:ext>
            </c:extLst>
          </c:dPt>
          <c:dPt>
            <c:idx val="1"/>
            <c:bubble3D val="0"/>
            <c:spPr>
              <a:solidFill>
                <a:srgbClr val="99FF66"/>
              </a:solidFill>
            </c:spPr>
            <c:extLst>
              <c:ext xmlns:c16="http://schemas.microsoft.com/office/drawing/2014/chart" uri="{C3380CC4-5D6E-409C-BE32-E72D297353CC}">
                <c16:uniqueId val="{00000003-FDBF-4C06-9991-3919093CEFC2}"/>
              </c:ext>
            </c:extLst>
          </c:dPt>
          <c:dPt>
            <c:idx val="2"/>
            <c:bubble3D val="0"/>
            <c:spPr>
              <a:solidFill>
                <a:srgbClr val="FF6600"/>
              </a:solidFill>
            </c:spPr>
            <c:extLst>
              <c:ext xmlns:c16="http://schemas.microsoft.com/office/drawing/2014/chart" uri="{C3380CC4-5D6E-409C-BE32-E72D297353CC}">
                <c16:uniqueId val="{00000005-FDBF-4C06-9991-3919093CEFC2}"/>
              </c:ext>
            </c:extLst>
          </c:dPt>
          <c:dPt>
            <c:idx val="3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7-FDBF-4C06-9991-3919093CEFC2}"/>
              </c:ext>
            </c:extLst>
          </c:dPt>
          <c:dLbls>
            <c:dLbl>
              <c:idx val="0"/>
              <c:layout>
                <c:manualLayout>
                  <c:x val="-0.15686679790026251"/>
                  <c:y val="6.681440803039596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DBF-4C06-9991-3919093CEFC2}"/>
                </c:ext>
              </c:extLst>
            </c:dLbl>
            <c:dLbl>
              <c:idx val="1"/>
              <c:layout>
                <c:manualLayout>
                  <c:x val="8.8437205962462271E-3"/>
                  <c:y val="-0.3418380426817498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DBF-4C06-9991-3919093CEFC2}"/>
                </c:ext>
              </c:extLst>
            </c:dLbl>
            <c:dLbl>
              <c:idx val="2"/>
              <c:layout>
                <c:manualLayout>
                  <c:x val="0.17851811271232615"/>
                  <c:y val="7.2393537165854858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DBF-4C06-9991-3919093CEFC2}"/>
                </c:ext>
              </c:extLst>
            </c:dLbl>
            <c:dLbl>
              <c:idx val="3"/>
              <c:layout>
                <c:manualLayout>
                  <c:x val="0.10708166727250698"/>
                  <c:y val="7.257384303689486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DBF-4C06-9991-3919093CEFC2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DBF-4C06-9991-3919093CEFC2}"/>
                </c:ext>
              </c:extLst>
            </c:dLbl>
            <c:dLbl>
              <c:idx val="5"/>
              <c:layout>
                <c:manualLayout>
                  <c:x val="9.9860353810735505E-2"/>
                  <c:y val="0.15861857538920879"/>
                </c:manualLayout>
              </c:layout>
              <c:tx>
                <c:rich>
                  <a:bodyPr/>
                  <a:lstStyle/>
                  <a:p>
                    <a:r>
                      <a:rPr lang="el-GR"/>
                      <a:t>ΔΕΝ </a:t>
                    </a:r>
                  </a:p>
                  <a:p>
                    <a:r>
                      <a:rPr lang="el-GR"/>
                      <a:t>ΑΠΑΝΤΩ
9%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FDBF-4C06-9991-3919093CEFC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el-G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Φύλλο2!$B$103:$G$103</c:f>
              <c:strCache>
                <c:ptCount val="6"/>
                <c:pt idx="0">
                  <c:v>Ποτέ </c:v>
                </c:pt>
                <c:pt idx="1">
                  <c:v>Σπάνια </c:v>
                </c:pt>
                <c:pt idx="2">
                  <c:v>Μερικές φορές </c:v>
                </c:pt>
                <c:pt idx="3">
                  <c:v>Συχνά </c:v>
                </c:pt>
                <c:pt idx="4">
                  <c:v>Συνήθως </c:v>
                </c:pt>
                <c:pt idx="5">
                  <c:v>ΔΕΝ ΑΠΑΝΤΩ</c:v>
                </c:pt>
              </c:strCache>
            </c:strRef>
          </c:cat>
          <c:val>
            <c:numRef>
              <c:f>Φύλλο2!$B$104:$G$104</c:f>
              <c:numCache>
                <c:formatCode>General</c:formatCode>
                <c:ptCount val="6"/>
                <c:pt idx="0">
                  <c:v>15</c:v>
                </c:pt>
                <c:pt idx="1">
                  <c:v>15</c:v>
                </c:pt>
                <c:pt idx="2">
                  <c:v>8</c:v>
                </c:pt>
                <c:pt idx="3">
                  <c:v>3</c:v>
                </c:pt>
                <c:pt idx="4">
                  <c:v>0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DBF-4C06-9991-3919093CEFC2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zero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l-GR" sz="2000"/>
              <a:t>30. Νιώσατε υπνηλία, να μην θέλετε να σηκωθείτε από το κρεβάτι </a:t>
            </a:r>
            <a:endParaRPr lang="el-GR"/>
          </a:p>
        </c:rich>
      </c:tx>
      <c:layout>
        <c:manualLayout>
          <c:xMode val="edge"/>
          <c:yMode val="edge"/>
          <c:x val="0.17538635506973241"/>
          <c:y val="0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17104585763988803"/>
          <c:w val="1"/>
          <c:h val="0.82829989274596494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00FF00"/>
              </a:solidFill>
            </c:spPr>
            <c:extLst>
              <c:ext xmlns:c16="http://schemas.microsoft.com/office/drawing/2014/chart" uri="{C3380CC4-5D6E-409C-BE32-E72D297353CC}">
                <c16:uniqueId val="{00000001-4E81-4F39-B6DC-D5A4FB77E5FF}"/>
              </c:ext>
            </c:extLst>
          </c:dPt>
          <c:dPt>
            <c:idx val="1"/>
            <c:bubble3D val="0"/>
            <c:spPr>
              <a:solidFill>
                <a:srgbClr val="66FFFF"/>
              </a:solidFill>
            </c:spPr>
            <c:extLst>
              <c:ext xmlns:c16="http://schemas.microsoft.com/office/drawing/2014/chart" uri="{C3380CC4-5D6E-409C-BE32-E72D297353CC}">
                <c16:uniqueId val="{00000003-4E81-4F39-B6DC-D5A4FB77E5FF}"/>
              </c:ext>
            </c:extLst>
          </c:dPt>
          <c:dPt>
            <c:idx val="2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5-4E81-4F39-B6DC-D5A4FB77E5FF}"/>
              </c:ext>
            </c:extLst>
          </c:dPt>
          <c:dPt>
            <c:idx val="3"/>
            <c:bubble3D val="0"/>
            <c:spPr>
              <a:solidFill>
                <a:srgbClr val="FF6600"/>
              </a:solidFill>
            </c:spPr>
            <c:extLst>
              <c:ext xmlns:c16="http://schemas.microsoft.com/office/drawing/2014/chart" uri="{C3380CC4-5D6E-409C-BE32-E72D297353CC}">
                <c16:uniqueId val="{00000007-4E81-4F39-B6DC-D5A4FB77E5FF}"/>
              </c:ext>
            </c:extLst>
          </c:dPt>
          <c:dPt>
            <c:idx val="4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9-4E81-4F39-B6DC-D5A4FB77E5FF}"/>
              </c:ext>
            </c:extLst>
          </c:dPt>
          <c:dPt>
            <c:idx val="5"/>
            <c:bubble3D val="0"/>
            <c:spPr>
              <a:solidFill>
                <a:schemeClr val="bg2">
                  <a:lumMod val="9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B-4E81-4F39-B6DC-D5A4FB77E5FF}"/>
              </c:ext>
            </c:extLst>
          </c:dPt>
          <c:dLbls>
            <c:dLbl>
              <c:idx val="0"/>
              <c:layout>
                <c:manualLayout>
                  <c:x val="-0.17529109317435668"/>
                  <c:y val="4.131139671159395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E81-4F39-B6DC-D5A4FB77E5FF}"/>
                </c:ext>
              </c:extLst>
            </c:dLbl>
            <c:dLbl>
              <c:idx val="1"/>
              <c:layout>
                <c:manualLayout>
                  <c:x val="1.6504906670018585E-2"/>
                  <c:y val="-0.25200795228628226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E81-4F39-B6DC-D5A4FB77E5FF}"/>
                </c:ext>
              </c:extLst>
            </c:dLbl>
            <c:dLbl>
              <c:idx val="2"/>
              <c:layout>
                <c:manualLayout>
                  <c:x val="0.1720448797948147"/>
                  <c:y val="-0.17032690993148719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E81-4F39-B6DC-D5A4FB77E5FF}"/>
                </c:ext>
              </c:extLst>
            </c:dLbl>
            <c:dLbl>
              <c:idx val="4"/>
              <c:layout>
                <c:manualLayout>
                  <c:x val="7.5071076685660015E-2"/>
                  <c:y val="0.1037953354297694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E81-4F39-B6DC-D5A4FB77E5FF}"/>
                </c:ext>
              </c:extLst>
            </c:dLbl>
            <c:dLbl>
              <c:idx val="5"/>
              <c:layout>
                <c:manualLayout>
                  <c:x val="6.8999436134852821E-2"/>
                  <c:y val="0.16532154088050313"/>
                </c:manualLayout>
              </c:layout>
              <c:tx>
                <c:rich>
                  <a:bodyPr/>
                  <a:lstStyle/>
                  <a:p>
                    <a:r>
                      <a:rPr lang="el-GR"/>
                      <a:t>ΔΕΝ </a:t>
                    </a:r>
                  </a:p>
                  <a:p>
                    <a:r>
                      <a:rPr lang="el-GR"/>
                      <a:t>ΑΠΑΝΤΩ
4%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4E81-4F39-B6DC-D5A4FB77E5F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el-G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Φύλλο2!$B$105:$G$105</c:f>
              <c:strCache>
                <c:ptCount val="6"/>
                <c:pt idx="0">
                  <c:v>Ποτέ </c:v>
                </c:pt>
                <c:pt idx="1">
                  <c:v>Σπάνια </c:v>
                </c:pt>
                <c:pt idx="2">
                  <c:v>Μερικές φορές </c:v>
                </c:pt>
                <c:pt idx="3">
                  <c:v>Συχνά </c:v>
                </c:pt>
                <c:pt idx="4">
                  <c:v>Συνήθως </c:v>
                </c:pt>
                <c:pt idx="5">
                  <c:v>ΔΕΝ ΑΠΑΝΤΩ</c:v>
                </c:pt>
              </c:strCache>
            </c:strRef>
          </c:cat>
          <c:val>
            <c:numRef>
              <c:f>Φύλλο2!$B$106:$G$106</c:f>
              <c:numCache>
                <c:formatCode>General</c:formatCode>
                <c:ptCount val="6"/>
                <c:pt idx="0">
                  <c:v>19</c:v>
                </c:pt>
                <c:pt idx="1">
                  <c:v>8</c:v>
                </c:pt>
                <c:pt idx="2">
                  <c:v>9</c:v>
                </c:pt>
                <c:pt idx="3">
                  <c:v>5</c:v>
                </c:pt>
                <c:pt idx="4">
                  <c:v>2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4E81-4F39-B6DC-D5A4FB77E5FF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zero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l-GR" sz="2000"/>
              <a:t>31. Νιώσατε η ζωή να μην έχει νόημα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12884323644220316"/>
          <c:w val="1"/>
          <c:h val="0.87115676355779692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FF00"/>
              </a:solidFill>
            </c:spPr>
            <c:extLst>
              <c:ext xmlns:c16="http://schemas.microsoft.com/office/drawing/2014/chart" uri="{C3380CC4-5D6E-409C-BE32-E72D297353CC}">
                <c16:uniqueId val="{00000001-FC7F-42E9-90E1-5E27883BB189}"/>
              </c:ext>
            </c:extLst>
          </c:dPt>
          <c:dPt>
            <c:idx val="1"/>
            <c:bubble3D val="0"/>
            <c:spPr>
              <a:solidFill>
                <a:srgbClr val="66FFFF"/>
              </a:solidFill>
            </c:spPr>
            <c:extLst>
              <c:ext xmlns:c16="http://schemas.microsoft.com/office/drawing/2014/chart" uri="{C3380CC4-5D6E-409C-BE32-E72D297353CC}">
                <c16:uniqueId val="{00000003-FC7F-42E9-90E1-5E27883BB189}"/>
              </c:ext>
            </c:extLst>
          </c:dPt>
          <c:dPt>
            <c:idx val="2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5-FC7F-42E9-90E1-5E27883BB189}"/>
              </c:ext>
            </c:extLst>
          </c:dPt>
          <c:dPt>
            <c:idx val="3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7-FC7F-42E9-90E1-5E27883BB189}"/>
              </c:ext>
            </c:extLst>
          </c:dPt>
          <c:dPt>
            <c:idx val="4"/>
            <c:bubble3D val="0"/>
            <c:spPr>
              <a:solidFill>
                <a:srgbClr val="CC0099"/>
              </a:solidFill>
            </c:spPr>
            <c:extLst>
              <c:ext xmlns:c16="http://schemas.microsoft.com/office/drawing/2014/chart" uri="{C3380CC4-5D6E-409C-BE32-E72D297353CC}">
                <c16:uniqueId val="{00000009-FC7F-42E9-90E1-5E27883BB189}"/>
              </c:ext>
            </c:extLst>
          </c:dPt>
          <c:dLbls>
            <c:dLbl>
              <c:idx val="0"/>
              <c:layout>
                <c:manualLayout>
                  <c:x val="-0.16631178587706483"/>
                  <c:y val="-0.17722877960490693"/>
                </c:manualLayout>
              </c:layout>
              <c:spPr/>
              <c:txPr>
                <a:bodyPr/>
                <a:lstStyle/>
                <a:p>
                  <a:pPr>
                    <a:defRPr sz="1200" b="1">
                      <a:solidFill>
                        <a:srgbClr val="002060"/>
                      </a:solidFill>
                    </a:defRPr>
                  </a:pPr>
                  <a:endParaRPr lang="el-GR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C7F-42E9-90E1-5E27883BB189}"/>
                </c:ext>
              </c:extLst>
            </c:dLbl>
            <c:dLbl>
              <c:idx val="1"/>
              <c:layout>
                <c:manualLayout>
                  <c:x val="8.0846307385229563E-2"/>
                  <c:y val="-0.14038003599255397"/>
                </c:manualLayout>
              </c:layout>
              <c:spPr/>
              <c:txPr>
                <a:bodyPr/>
                <a:lstStyle/>
                <a:p>
                  <a:pPr>
                    <a:defRPr sz="1200" b="1">
                      <a:solidFill>
                        <a:srgbClr val="FF0000"/>
                      </a:solidFill>
                    </a:defRPr>
                  </a:pPr>
                  <a:endParaRPr lang="el-GR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C7F-42E9-90E1-5E27883BB189}"/>
                </c:ext>
              </c:extLst>
            </c:dLbl>
            <c:dLbl>
              <c:idx val="2"/>
              <c:layout>
                <c:manualLayout>
                  <c:x val="0.1159561192575479"/>
                  <c:y val="3.2837378628260874E-2"/>
                </c:manualLayout>
              </c:layout>
              <c:spPr/>
              <c:txPr>
                <a:bodyPr/>
                <a:lstStyle/>
                <a:p>
                  <a:pPr>
                    <a:defRPr sz="1200" b="1">
                      <a:solidFill>
                        <a:srgbClr val="002060"/>
                      </a:solidFill>
                    </a:defRPr>
                  </a:pPr>
                  <a:endParaRPr lang="el-GR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C7F-42E9-90E1-5E27883BB189}"/>
                </c:ext>
              </c:extLst>
            </c:dLbl>
            <c:dLbl>
              <c:idx val="3"/>
              <c:layout>
                <c:manualLayout>
                  <c:x val="8.7198374130069631E-2"/>
                  <c:y val="4.930263437433612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C7F-42E9-90E1-5E27883BB189}"/>
                </c:ext>
              </c:extLst>
            </c:dLbl>
            <c:dLbl>
              <c:idx val="4"/>
              <c:layout>
                <c:manualLayout>
                  <c:x val="-1.8544666426685865E-2"/>
                  <c:y val="-4.3528255789250037E-3"/>
                </c:manualLayout>
              </c:layout>
              <c:spPr/>
              <c:txPr>
                <a:bodyPr/>
                <a:lstStyle/>
                <a:p>
                  <a:pPr>
                    <a:defRPr sz="1200" b="1">
                      <a:solidFill>
                        <a:srgbClr val="00B050"/>
                      </a:solidFill>
                    </a:defRPr>
                  </a:pPr>
                  <a:endParaRPr lang="el-GR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C7F-42E9-90E1-5E27883BB189}"/>
                </c:ext>
              </c:extLst>
            </c:dLbl>
            <c:dLbl>
              <c:idx val="5"/>
              <c:layout>
                <c:manualLayout>
                  <c:x val="7.6335517940496977E-2"/>
                  <c:y val="0.11821501683605856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C7F-42E9-90E1-5E27883BB1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rgbClr val="FFFF00"/>
                    </a:solidFill>
                  </a:defRPr>
                </a:pPr>
                <a:endParaRPr lang="el-G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Φύλλο2!$B$107:$G$107</c:f>
              <c:strCache>
                <c:ptCount val="6"/>
                <c:pt idx="0">
                  <c:v>Ποτέ </c:v>
                </c:pt>
                <c:pt idx="1">
                  <c:v>Σπάνια </c:v>
                </c:pt>
                <c:pt idx="2">
                  <c:v>Μερικές φορές </c:v>
                </c:pt>
                <c:pt idx="3">
                  <c:v>Συχνά </c:v>
                </c:pt>
                <c:pt idx="4">
                  <c:v>Συνήθως </c:v>
                </c:pt>
                <c:pt idx="5">
                  <c:v>ΔΕΝ ΑΠΑΝΤΩ</c:v>
                </c:pt>
              </c:strCache>
            </c:strRef>
          </c:cat>
          <c:val>
            <c:numRef>
              <c:f>Φύλλο2!$B$108:$G$108</c:f>
              <c:numCache>
                <c:formatCode>General</c:formatCode>
                <c:ptCount val="6"/>
                <c:pt idx="0">
                  <c:v>30</c:v>
                </c:pt>
                <c:pt idx="1">
                  <c:v>4</c:v>
                </c:pt>
                <c:pt idx="2">
                  <c:v>4</c:v>
                </c:pt>
                <c:pt idx="3">
                  <c:v>2</c:v>
                </c:pt>
                <c:pt idx="4">
                  <c:v>1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FC7F-42E9-90E1-5E27883BB189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zero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l-GR" sz="2200"/>
              <a:t>32. Νιώσατε αρνητικά συναισθήματα </a:t>
            </a:r>
          </a:p>
        </c:rich>
      </c:tx>
      <c:layout>
        <c:manualLayout>
          <c:xMode val="edge"/>
          <c:yMode val="edge"/>
          <c:x val="0.29165628209517286"/>
          <c:y val="1.4352348575376836E-2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8766135842683079E-2"/>
          <c:y val="0.17215066174946714"/>
          <c:w val="0.97166296333166757"/>
          <c:h val="0.82784943976696601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FF00"/>
              </a:solidFill>
            </c:spPr>
            <c:extLst>
              <c:ext xmlns:c16="http://schemas.microsoft.com/office/drawing/2014/chart" uri="{C3380CC4-5D6E-409C-BE32-E72D297353CC}">
                <c16:uniqueId val="{00000001-DAEF-4F5F-B6F0-12B32E3F973A}"/>
              </c:ext>
            </c:extLst>
          </c:dPt>
          <c:dPt>
            <c:idx val="1"/>
            <c:bubble3D val="0"/>
            <c:spPr>
              <a:solidFill>
                <a:srgbClr val="99FF66"/>
              </a:solidFill>
            </c:spPr>
            <c:extLst>
              <c:ext xmlns:c16="http://schemas.microsoft.com/office/drawing/2014/chart" uri="{C3380CC4-5D6E-409C-BE32-E72D297353CC}">
                <c16:uniqueId val="{00000003-DAEF-4F5F-B6F0-12B32E3F973A}"/>
              </c:ext>
            </c:extLst>
          </c:dPt>
          <c:dPt>
            <c:idx val="2"/>
            <c:bubble3D val="0"/>
            <c:spPr>
              <a:solidFill>
                <a:srgbClr val="66FFFF"/>
              </a:solidFill>
            </c:spPr>
            <c:extLst>
              <c:ext xmlns:c16="http://schemas.microsoft.com/office/drawing/2014/chart" uri="{C3380CC4-5D6E-409C-BE32-E72D297353CC}">
                <c16:uniqueId val="{00000005-DAEF-4F5F-B6F0-12B32E3F973A}"/>
              </c:ext>
            </c:extLst>
          </c:dPt>
          <c:dPt>
            <c:idx val="3"/>
            <c:bubble3D val="0"/>
            <c:spPr>
              <a:solidFill>
                <a:srgbClr val="FF6600"/>
              </a:solidFill>
            </c:spPr>
            <c:extLst>
              <c:ext xmlns:c16="http://schemas.microsoft.com/office/drawing/2014/chart" uri="{C3380CC4-5D6E-409C-BE32-E72D297353CC}">
                <c16:uniqueId val="{00000007-DAEF-4F5F-B6F0-12B32E3F973A}"/>
              </c:ext>
            </c:extLst>
          </c:dPt>
          <c:dPt>
            <c:idx val="4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9-DAEF-4F5F-B6F0-12B32E3F973A}"/>
              </c:ext>
            </c:extLst>
          </c:dPt>
          <c:dPt>
            <c:idx val="5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B-DAEF-4F5F-B6F0-12B32E3F973A}"/>
              </c:ext>
            </c:extLst>
          </c:dPt>
          <c:dLbls>
            <c:dLbl>
              <c:idx val="0"/>
              <c:layout>
                <c:manualLayout>
                  <c:x val="-0.11825667639295495"/>
                  <c:y val="3.932178303853800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AEF-4F5F-B6F0-12B32E3F973A}"/>
                </c:ext>
              </c:extLst>
            </c:dLbl>
            <c:dLbl>
              <c:idx val="1"/>
              <c:layout>
                <c:manualLayout>
                  <c:x val="-7.9063222162406174E-2"/>
                  <c:y val="-0.24473140203982191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AEF-4F5F-B6F0-12B32E3F973A}"/>
                </c:ext>
              </c:extLst>
            </c:dLbl>
            <c:dLbl>
              <c:idx val="2"/>
              <c:layout>
                <c:manualLayout>
                  <c:x val="0.1321327657678468"/>
                  <c:y val="-0.16370594084276671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AEF-4F5F-B6F0-12B32E3F973A}"/>
                </c:ext>
              </c:extLst>
            </c:dLbl>
            <c:dLbl>
              <c:idx val="3"/>
              <c:layout>
                <c:manualLayout>
                  <c:x val="0.11888677765713598"/>
                  <c:y val="7.163866930171278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AEF-4F5F-B6F0-12B32E3F973A}"/>
                </c:ext>
              </c:extLst>
            </c:dLbl>
            <c:dLbl>
              <c:idx val="4"/>
              <c:layout>
                <c:manualLayout>
                  <c:x val="6.1041289660996492E-2"/>
                  <c:y val="0.1221162714097497"/>
                </c:manualLayout>
              </c:layout>
              <c:spPr/>
              <c:txPr>
                <a:bodyPr/>
                <a:lstStyle/>
                <a:p>
                  <a:pPr>
                    <a:defRPr sz="1200" b="1">
                      <a:solidFill>
                        <a:srgbClr val="FFFF00"/>
                      </a:solidFill>
                    </a:defRPr>
                  </a:pPr>
                  <a:endParaRPr lang="el-GR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AEF-4F5F-B6F0-12B32E3F973A}"/>
                </c:ext>
              </c:extLst>
            </c:dLbl>
            <c:dLbl>
              <c:idx val="5"/>
              <c:layout>
                <c:manualLayout>
                  <c:x val="5.5801600743212984E-2"/>
                  <c:y val="0.16182371922003733"/>
                </c:manualLayout>
              </c:layout>
              <c:tx>
                <c:rich>
                  <a:bodyPr/>
                  <a:lstStyle/>
                  <a:p>
                    <a:r>
                      <a:rPr lang="el-GR"/>
                      <a:t>ΔΕΝ </a:t>
                    </a:r>
                  </a:p>
                  <a:p>
                    <a:r>
                      <a:rPr lang="el-GR"/>
                      <a:t>ΑΠΑΝΤΩ
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DAEF-4F5F-B6F0-12B32E3F973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el-G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Φύλλο2!$B$109:$G$109</c:f>
              <c:strCache>
                <c:ptCount val="6"/>
                <c:pt idx="0">
                  <c:v>Ποτέ </c:v>
                </c:pt>
                <c:pt idx="1">
                  <c:v>Σπάνια </c:v>
                </c:pt>
                <c:pt idx="2">
                  <c:v>Μερικές φορές </c:v>
                </c:pt>
                <c:pt idx="3">
                  <c:v>Συχνά </c:v>
                </c:pt>
                <c:pt idx="4">
                  <c:v>Συνήθως </c:v>
                </c:pt>
                <c:pt idx="5">
                  <c:v>ΔΕΝ ΑΠΑΝΤΩ</c:v>
                </c:pt>
              </c:strCache>
            </c:strRef>
          </c:cat>
          <c:val>
            <c:numRef>
              <c:f>Φύλλο2!$B$110:$G$110</c:f>
              <c:numCache>
                <c:formatCode>General</c:formatCode>
                <c:ptCount val="6"/>
                <c:pt idx="0">
                  <c:v>15</c:v>
                </c:pt>
                <c:pt idx="1">
                  <c:v>11</c:v>
                </c:pt>
                <c:pt idx="2">
                  <c:v>10</c:v>
                </c:pt>
                <c:pt idx="3">
                  <c:v>5</c:v>
                </c:pt>
                <c:pt idx="4">
                  <c:v>2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DAEF-4F5F-B6F0-12B32E3F973A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zero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l-GR" sz="2000"/>
              <a:t>33. Νιώσατε τρέμουλο χεριών 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422696694748362E-2"/>
          <c:y val="0.117196488374744"/>
          <c:w val="0.97154606610503291"/>
          <c:h val="0.85552302952048453"/>
        </c:manualLayout>
      </c:layout>
      <c:pie3DChart>
        <c:varyColors val="1"/>
        <c:ser>
          <c:idx val="0"/>
          <c:order val="0"/>
          <c:spPr>
            <a:solidFill>
              <a:schemeClr val="accent6">
                <a:lumMod val="40000"/>
                <a:lumOff val="60000"/>
              </a:schemeClr>
            </a:solidFill>
          </c:spPr>
          <c:dPt>
            <c:idx val="0"/>
            <c:bubble3D val="0"/>
            <c:spPr>
              <a:solidFill>
                <a:srgbClr val="00FF00"/>
              </a:solidFill>
            </c:spPr>
            <c:extLst>
              <c:ext xmlns:c16="http://schemas.microsoft.com/office/drawing/2014/chart" uri="{C3380CC4-5D6E-409C-BE32-E72D297353CC}">
                <c16:uniqueId val="{00000001-D40A-4857-86B1-90E68184BA4C}"/>
              </c:ext>
            </c:extLst>
          </c:dPt>
          <c:dPt>
            <c:idx val="1"/>
            <c:bubble3D val="0"/>
            <c:spPr>
              <a:solidFill>
                <a:srgbClr val="66FFFF"/>
              </a:solidFill>
            </c:spPr>
            <c:extLst>
              <c:ext xmlns:c16="http://schemas.microsoft.com/office/drawing/2014/chart" uri="{C3380CC4-5D6E-409C-BE32-E72D297353CC}">
                <c16:uniqueId val="{00000003-D40A-4857-86B1-90E68184BA4C}"/>
              </c:ext>
            </c:extLst>
          </c:dPt>
          <c:dPt>
            <c:idx val="2"/>
            <c:bubble3D val="0"/>
            <c:spPr>
              <a:solidFill>
                <a:srgbClr val="FF6600"/>
              </a:solidFill>
            </c:spPr>
            <c:extLst>
              <c:ext xmlns:c16="http://schemas.microsoft.com/office/drawing/2014/chart" uri="{C3380CC4-5D6E-409C-BE32-E72D297353CC}">
                <c16:uniqueId val="{00000005-D40A-4857-86B1-90E68184BA4C}"/>
              </c:ext>
            </c:extLst>
          </c:dPt>
          <c:dPt>
            <c:idx val="3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7-D40A-4857-86B1-90E68184BA4C}"/>
              </c:ext>
            </c:extLst>
          </c:dPt>
          <c:dLbls>
            <c:dLbl>
              <c:idx val="0"/>
              <c:layout>
                <c:manualLayout>
                  <c:x val="-0.21244624624624631"/>
                  <c:y val="-0.31335049640895651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40A-4857-86B1-90E68184BA4C}"/>
                </c:ext>
              </c:extLst>
            </c:dLbl>
            <c:dLbl>
              <c:idx val="1"/>
              <c:layout>
                <c:manualLayout>
                  <c:x val="0.16505690690690689"/>
                  <c:y val="4.591994085340093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40A-4857-86B1-90E68184BA4C}"/>
                </c:ext>
              </c:extLst>
            </c:dLbl>
            <c:dLbl>
              <c:idx val="2"/>
              <c:layout>
                <c:manualLayout>
                  <c:x val="-8.5503453453453462E-2"/>
                  <c:y val="7.430423531896916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40A-4857-86B1-90E68184BA4C}"/>
                </c:ext>
              </c:extLst>
            </c:dLbl>
            <c:dLbl>
              <c:idx val="3"/>
              <c:layout>
                <c:manualLayout>
                  <c:x val="-7.053880850706018E-2"/>
                  <c:y val="2.956822298621123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40A-4857-86B1-90E68184BA4C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40A-4857-86B1-90E68184BA4C}"/>
                </c:ext>
              </c:extLst>
            </c:dLbl>
            <c:dLbl>
              <c:idx val="5"/>
              <c:layout>
                <c:manualLayout>
                  <c:x val="7.5343243243243277E-2"/>
                  <c:y val="0.13832778833967047"/>
                </c:manualLayout>
              </c:layout>
              <c:tx>
                <c:rich>
                  <a:bodyPr/>
                  <a:lstStyle/>
                  <a:p>
                    <a:r>
                      <a:rPr lang="el-GR"/>
                      <a:t>ΔΕΝ </a:t>
                    </a:r>
                  </a:p>
                  <a:p>
                    <a:r>
                      <a:rPr lang="el-GR"/>
                      <a:t>ΑΠΑΝΤΩ
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D40A-4857-86B1-90E68184BA4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el-G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Φύλλο2!$B$111:$G$111</c:f>
              <c:strCache>
                <c:ptCount val="6"/>
                <c:pt idx="0">
                  <c:v>Ποτέ </c:v>
                </c:pt>
                <c:pt idx="1">
                  <c:v>Σπάνια </c:v>
                </c:pt>
                <c:pt idx="2">
                  <c:v>Μερικές φορές </c:v>
                </c:pt>
                <c:pt idx="3">
                  <c:v>Συχνά </c:v>
                </c:pt>
                <c:pt idx="4">
                  <c:v>Συνήθως </c:v>
                </c:pt>
                <c:pt idx="5">
                  <c:v>ΔΕΝ ΑΠΑΝΤΩ</c:v>
                </c:pt>
              </c:strCache>
            </c:strRef>
          </c:cat>
          <c:val>
            <c:numRef>
              <c:f>Φύλλο2!$B$112:$G$112</c:f>
              <c:numCache>
                <c:formatCode>General</c:formatCode>
                <c:ptCount val="6"/>
                <c:pt idx="0">
                  <c:v>34</c:v>
                </c:pt>
                <c:pt idx="1">
                  <c:v>6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40A-4857-86B1-90E68184BA4C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zero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l-GR" sz="2400">
                <a:solidFill>
                  <a:schemeClr val="accent2">
                    <a:lumMod val="20000"/>
                    <a:lumOff val="80000"/>
                  </a:schemeClr>
                </a:solidFill>
              </a:rPr>
              <a:t>34. Νιώσατε τεμπελιά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FF00"/>
              </a:solidFill>
            </c:spPr>
            <c:extLst>
              <c:ext xmlns:c16="http://schemas.microsoft.com/office/drawing/2014/chart" uri="{C3380CC4-5D6E-409C-BE32-E72D297353CC}">
                <c16:uniqueId val="{00000001-80E9-46B1-87E5-16FB84B14772}"/>
              </c:ext>
            </c:extLst>
          </c:dPt>
          <c:dPt>
            <c:idx val="1"/>
            <c:bubble3D val="0"/>
            <c:spPr>
              <a:solidFill>
                <a:srgbClr val="99FF66"/>
              </a:solidFill>
            </c:spPr>
            <c:extLst>
              <c:ext xmlns:c16="http://schemas.microsoft.com/office/drawing/2014/chart" uri="{C3380CC4-5D6E-409C-BE32-E72D297353CC}">
                <c16:uniqueId val="{00000003-80E9-46B1-87E5-16FB84B14772}"/>
              </c:ext>
            </c:extLst>
          </c:dPt>
          <c:dPt>
            <c:idx val="2"/>
            <c:bubble3D val="0"/>
            <c:spPr>
              <a:solidFill>
                <a:srgbClr val="66FFFF"/>
              </a:solidFill>
            </c:spPr>
            <c:extLst>
              <c:ext xmlns:c16="http://schemas.microsoft.com/office/drawing/2014/chart" uri="{C3380CC4-5D6E-409C-BE32-E72D297353CC}">
                <c16:uniqueId val="{00000005-80E9-46B1-87E5-16FB84B14772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7-80E9-46B1-87E5-16FB84B14772}"/>
              </c:ext>
            </c:extLst>
          </c:dPt>
          <c:dPt>
            <c:idx val="4"/>
            <c:bubble3D val="0"/>
            <c:spPr>
              <a:solidFill>
                <a:srgbClr val="FF3300"/>
              </a:solidFill>
            </c:spPr>
            <c:extLst>
              <c:ext xmlns:c16="http://schemas.microsoft.com/office/drawing/2014/chart" uri="{C3380CC4-5D6E-409C-BE32-E72D297353CC}">
                <c16:uniqueId val="{00000009-80E9-46B1-87E5-16FB84B14772}"/>
              </c:ext>
            </c:extLst>
          </c:dPt>
          <c:dPt>
            <c:idx val="5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B-80E9-46B1-87E5-16FB84B14772}"/>
              </c:ext>
            </c:extLst>
          </c:dPt>
          <c:dLbls>
            <c:dLbl>
              <c:idx val="0"/>
              <c:layout>
                <c:manualLayout>
                  <c:x val="-0.13094599141464855"/>
                  <c:y val="6.304843528632418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0E9-46B1-87E5-16FB84B14772}"/>
                </c:ext>
              </c:extLst>
            </c:dLbl>
            <c:dLbl>
              <c:idx val="1"/>
              <c:layout>
                <c:manualLayout>
                  <c:x val="-0.13497662522803355"/>
                  <c:y val="-0.22711385505607956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0E9-46B1-87E5-16FB84B14772}"/>
                </c:ext>
              </c:extLst>
            </c:dLbl>
            <c:dLbl>
              <c:idx val="2"/>
              <c:layout>
                <c:manualLayout>
                  <c:x val="0.1641021026662417"/>
                  <c:y val="-0.21727114330540218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0E9-46B1-87E5-16FB84B14772}"/>
                </c:ext>
              </c:extLst>
            </c:dLbl>
            <c:dLbl>
              <c:idx val="3"/>
              <c:layout>
                <c:manualLayout>
                  <c:x val="0.12139605439687767"/>
                  <c:y val="1.5612760255617403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0E9-46B1-87E5-16FB84B14772}"/>
                </c:ext>
              </c:extLst>
            </c:dLbl>
            <c:dLbl>
              <c:idx val="4"/>
              <c:layout>
                <c:manualLayout>
                  <c:x val="9.6679625564093194E-2"/>
                  <c:y val="6.758580705009277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0E9-46B1-87E5-16FB84B14772}"/>
                </c:ext>
              </c:extLst>
            </c:dLbl>
            <c:dLbl>
              <c:idx val="5"/>
              <c:layout>
                <c:manualLayout>
                  <c:x val="5.1444383461397715E-2"/>
                  <c:y val="0.12255591630591632"/>
                </c:manualLayout>
              </c:layout>
              <c:tx>
                <c:rich>
                  <a:bodyPr/>
                  <a:lstStyle/>
                  <a:p>
                    <a:pPr>
                      <a:defRPr sz="1000" b="1">
                        <a:solidFill>
                          <a:srgbClr val="002060"/>
                        </a:solidFill>
                      </a:defRPr>
                    </a:pPr>
                    <a:r>
                      <a:rPr lang="el-GR" sz="1000">
                        <a:solidFill>
                          <a:srgbClr val="002060"/>
                        </a:solidFill>
                      </a:rPr>
                      <a:t>ΔΕΝ </a:t>
                    </a:r>
                  </a:p>
                  <a:p>
                    <a:pPr>
                      <a:defRPr sz="1000" b="1">
                        <a:solidFill>
                          <a:srgbClr val="002060"/>
                        </a:solidFill>
                      </a:defRPr>
                    </a:pPr>
                    <a:r>
                      <a:rPr lang="el-GR" sz="1000">
                        <a:solidFill>
                          <a:srgbClr val="002060"/>
                        </a:solidFill>
                      </a:rPr>
                      <a:t>ΑΠΑΝΤΩ
7%</a:t>
                    </a:r>
                    <a:endParaRPr lang="el-GR" sz="1000"/>
                  </a:p>
                </c:rich>
              </c:tx>
              <c:spPr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80E9-46B1-87E5-16FB84B1477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rgbClr val="002060"/>
                    </a:solidFill>
                  </a:defRPr>
                </a:pPr>
                <a:endParaRPr lang="el-G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Φύλλο2!$B$113:$G$113</c:f>
              <c:strCache>
                <c:ptCount val="6"/>
                <c:pt idx="0">
                  <c:v>Ποτέ </c:v>
                </c:pt>
                <c:pt idx="1">
                  <c:v>Σπάνια </c:v>
                </c:pt>
                <c:pt idx="2">
                  <c:v>Μερικές φορές </c:v>
                </c:pt>
                <c:pt idx="3">
                  <c:v>Συχνά </c:v>
                </c:pt>
                <c:pt idx="4">
                  <c:v>Συνήθως </c:v>
                </c:pt>
                <c:pt idx="5">
                  <c:v>ΔΕΝ ΑΠΑΝΤΩ</c:v>
                </c:pt>
              </c:strCache>
            </c:strRef>
          </c:cat>
          <c:val>
            <c:numRef>
              <c:f>Φύλλο2!$B$114:$G$114</c:f>
              <c:numCache>
                <c:formatCode>General</c:formatCode>
                <c:ptCount val="6"/>
                <c:pt idx="0">
                  <c:v>13</c:v>
                </c:pt>
                <c:pt idx="1">
                  <c:v>11</c:v>
                </c:pt>
                <c:pt idx="2">
                  <c:v>8</c:v>
                </c:pt>
                <c:pt idx="3">
                  <c:v>6</c:v>
                </c:pt>
                <c:pt idx="4">
                  <c:v>4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80E9-46B1-87E5-16FB84B14772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zero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l-GR" sz="2800">
                <a:solidFill>
                  <a:schemeClr val="accent3">
                    <a:lumMod val="20000"/>
                    <a:lumOff val="80000"/>
                  </a:schemeClr>
                </a:solidFill>
              </a:rPr>
              <a:t>35. Νιώσατε εξάντληση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0277777777777762E-2"/>
          <c:y val="0.27224974857364664"/>
          <c:w val="0.82407407407407429"/>
          <c:h val="0.63146779574031298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00FF00"/>
              </a:solidFill>
            </c:spPr>
            <c:extLst>
              <c:ext xmlns:c16="http://schemas.microsoft.com/office/drawing/2014/chart" uri="{C3380CC4-5D6E-409C-BE32-E72D297353CC}">
                <c16:uniqueId val="{00000001-9816-469F-B3A9-8FF81A3934EF}"/>
              </c:ext>
            </c:extLst>
          </c:dPt>
          <c:dPt>
            <c:idx val="1"/>
            <c:bubble3D val="0"/>
            <c:spPr>
              <a:solidFill>
                <a:srgbClr val="66FF66"/>
              </a:solidFill>
            </c:spPr>
            <c:extLst>
              <c:ext xmlns:c16="http://schemas.microsoft.com/office/drawing/2014/chart" uri="{C3380CC4-5D6E-409C-BE32-E72D297353CC}">
                <c16:uniqueId val="{00000003-9816-469F-B3A9-8FF81A3934EF}"/>
              </c:ext>
            </c:extLst>
          </c:dPt>
          <c:dPt>
            <c:idx val="2"/>
            <c:bubble3D val="0"/>
            <c:spPr>
              <a:solidFill>
                <a:srgbClr val="66FFFF"/>
              </a:solidFill>
            </c:spPr>
            <c:extLst>
              <c:ext xmlns:c16="http://schemas.microsoft.com/office/drawing/2014/chart" uri="{C3380CC4-5D6E-409C-BE32-E72D297353CC}">
                <c16:uniqueId val="{00000005-9816-469F-B3A9-8FF81A3934EF}"/>
              </c:ext>
            </c:extLst>
          </c:dPt>
          <c:dPt>
            <c:idx val="3"/>
            <c:bubble3D val="0"/>
            <c:spPr>
              <a:solidFill>
                <a:srgbClr val="FF6600"/>
              </a:solidFill>
            </c:spPr>
            <c:extLst>
              <c:ext xmlns:c16="http://schemas.microsoft.com/office/drawing/2014/chart" uri="{C3380CC4-5D6E-409C-BE32-E72D297353CC}">
                <c16:uniqueId val="{00000007-9816-469F-B3A9-8FF81A3934EF}"/>
              </c:ext>
            </c:extLst>
          </c:dPt>
          <c:dPt>
            <c:idx val="5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9-9816-469F-B3A9-8FF81A3934EF}"/>
              </c:ext>
            </c:extLst>
          </c:dPt>
          <c:dLbls>
            <c:dLbl>
              <c:idx val="0"/>
              <c:layout>
                <c:manualLayout>
                  <c:x val="-0.14573953823953825"/>
                  <c:y val="4.15082199546485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816-469F-B3A9-8FF81A3934EF}"/>
                </c:ext>
              </c:extLst>
            </c:dLbl>
            <c:dLbl>
              <c:idx val="1"/>
              <c:layout>
                <c:manualLayout>
                  <c:x val="0.13647712241462243"/>
                  <c:y val="-0.23004620181405896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816-469F-B3A9-8FF81A3934EF}"/>
                </c:ext>
              </c:extLst>
            </c:dLbl>
            <c:dLbl>
              <c:idx val="2"/>
              <c:layout>
                <c:manualLayout>
                  <c:x val="0.16024606180856188"/>
                  <c:y val="6.066411564625849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816-469F-B3A9-8FF81A3934EF}"/>
                </c:ext>
              </c:extLst>
            </c:dLbl>
            <c:dLbl>
              <c:idx val="3"/>
              <c:layout>
                <c:manualLayout>
                  <c:x val="7.5128367003367003E-2"/>
                  <c:y val="8.899319727891158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816-469F-B3A9-8FF81A3934EF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816-469F-B3A9-8FF81A3934EF}"/>
                </c:ext>
              </c:extLst>
            </c:dLbl>
            <c:dLbl>
              <c:idx val="5"/>
              <c:layout>
                <c:manualLayout>
                  <c:x val="4.9851040163540174E-2"/>
                  <c:y val="0.13930017006802722"/>
                </c:manualLayout>
              </c:layout>
              <c:tx>
                <c:rich>
                  <a:bodyPr/>
                  <a:lstStyle/>
                  <a:p>
                    <a:pPr>
                      <a:defRPr sz="1000" b="1"/>
                    </a:pPr>
                    <a:r>
                      <a:rPr lang="el-GR" sz="1000"/>
                      <a:t>ΔΕΝ </a:t>
                    </a:r>
                  </a:p>
                  <a:p>
                    <a:pPr>
                      <a:defRPr sz="1000" b="1"/>
                    </a:pPr>
                    <a:r>
                      <a:rPr lang="el-GR" sz="1000"/>
                      <a:t>ΑΠΑΝΤΩ
5%</a:t>
                    </a:r>
                  </a:p>
                </c:rich>
              </c:tx>
              <c:spPr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9816-469F-B3A9-8FF81A3934E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el-G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Φύλλο2!$B$115:$G$115</c:f>
              <c:strCache>
                <c:ptCount val="6"/>
                <c:pt idx="0">
                  <c:v>Ποτέ </c:v>
                </c:pt>
                <c:pt idx="1">
                  <c:v>Σπάνια </c:v>
                </c:pt>
                <c:pt idx="2">
                  <c:v>Μερικές φορές </c:v>
                </c:pt>
                <c:pt idx="3">
                  <c:v>Συχνά </c:v>
                </c:pt>
                <c:pt idx="4">
                  <c:v>Συνήθως </c:v>
                </c:pt>
                <c:pt idx="5">
                  <c:v>ΔΕΝ ΑΠΑΝΤΩ</c:v>
                </c:pt>
              </c:strCache>
            </c:strRef>
          </c:cat>
          <c:val>
            <c:numRef>
              <c:f>Φύλλο2!$B$116:$G$116</c:f>
              <c:numCache>
                <c:formatCode>General</c:formatCode>
                <c:ptCount val="6"/>
                <c:pt idx="0">
                  <c:v>20</c:v>
                </c:pt>
                <c:pt idx="1">
                  <c:v>14</c:v>
                </c:pt>
                <c:pt idx="2">
                  <c:v>5</c:v>
                </c:pt>
                <c:pt idx="3">
                  <c:v>4</c:v>
                </c:pt>
                <c:pt idx="4">
                  <c:v>0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9816-469F-B3A9-8FF81A3934EF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zero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chemeClr val="accent3">
                    <a:lumMod val="20000"/>
                    <a:lumOff val="80000"/>
                  </a:schemeClr>
                </a:solidFill>
              </a:defRPr>
            </a:pPr>
            <a:r>
              <a:rPr lang="el-GR" sz="2800">
                <a:solidFill>
                  <a:schemeClr val="accent3">
                    <a:lumMod val="20000"/>
                    <a:lumOff val="80000"/>
                  </a:schemeClr>
                </a:solidFill>
              </a:rPr>
              <a:t>36. Νιώσατε ξηροστομία </a:t>
            </a:r>
          </a:p>
        </c:rich>
      </c:tx>
      <c:layout>
        <c:manualLayout>
          <c:xMode val="edge"/>
          <c:yMode val="edge"/>
          <c:x val="0.21946740822464372"/>
          <c:y val="1.9688915140775743E-2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3317615765929159E-3"/>
          <c:y val="0.1842454572091661"/>
          <c:w val="0.98523280651971012"/>
          <c:h val="0.81575439825527873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00FF00"/>
              </a:solidFill>
            </c:spPr>
            <c:extLst>
              <c:ext xmlns:c16="http://schemas.microsoft.com/office/drawing/2014/chart" uri="{C3380CC4-5D6E-409C-BE32-E72D297353CC}">
                <c16:uniqueId val="{00000001-1ABC-4F64-BC14-5B0958D58511}"/>
              </c:ext>
            </c:extLst>
          </c:dPt>
          <c:dPt>
            <c:idx val="1"/>
            <c:bubble3D val="0"/>
            <c:spPr>
              <a:solidFill>
                <a:srgbClr val="66FFFF"/>
              </a:solidFill>
            </c:spPr>
            <c:extLst>
              <c:ext xmlns:c16="http://schemas.microsoft.com/office/drawing/2014/chart" uri="{C3380CC4-5D6E-409C-BE32-E72D297353CC}">
                <c16:uniqueId val="{00000003-1ABC-4F64-BC14-5B0958D58511}"/>
              </c:ext>
            </c:extLst>
          </c:dPt>
          <c:dPt>
            <c:idx val="2"/>
            <c:bubble3D val="0"/>
            <c:spPr>
              <a:solidFill>
                <a:srgbClr val="FF6600"/>
              </a:solidFill>
            </c:spPr>
            <c:extLst>
              <c:ext xmlns:c16="http://schemas.microsoft.com/office/drawing/2014/chart" uri="{C3380CC4-5D6E-409C-BE32-E72D297353CC}">
                <c16:uniqueId val="{00000005-1ABC-4F64-BC14-5B0958D58511}"/>
              </c:ext>
            </c:extLst>
          </c:dPt>
          <c:dPt>
            <c:idx val="5"/>
            <c:bubble3D val="0"/>
            <c:spPr>
              <a:solidFill>
                <a:schemeClr val="accent6">
                  <a:lumMod val="20000"/>
                  <a:lumOff val="8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7-1ABC-4F64-BC14-5B0958D58511}"/>
              </c:ext>
            </c:extLst>
          </c:dPt>
          <c:dLbls>
            <c:dLbl>
              <c:idx val="0"/>
              <c:layout>
                <c:manualLayout>
                  <c:x val="-0.17841179160480838"/>
                  <c:y val="-0.2001669734070787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ABC-4F64-BC14-5B0958D58511}"/>
                </c:ext>
              </c:extLst>
            </c:dLbl>
            <c:dLbl>
              <c:idx val="1"/>
              <c:layout>
                <c:manualLayout>
                  <c:x val="0.148845708128966"/>
                  <c:y val="5.341999797448377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ABC-4F64-BC14-5B0958D58511}"/>
                </c:ext>
              </c:extLst>
            </c:dLbl>
            <c:dLbl>
              <c:idx val="2"/>
              <c:layout>
                <c:manualLayout>
                  <c:x val="-6.8547938580582765E-2"/>
                  <c:y val="6.1215277777777771E-2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</a:defRPr>
                  </a:pPr>
                  <a:endParaRPr lang="el-GR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ABC-4F64-BC14-5B0958D58511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ABC-4F64-BC14-5B0958D58511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ABC-4F64-BC14-5B0958D58511}"/>
                </c:ext>
              </c:extLst>
            </c:dLbl>
            <c:dLbl>
              <c:idx val="5"/>
              <c:layout>
                <c:manualLayout>
                  <c:x val="5.3972312900495714E-2"/>
                  <c:y val="0.1554241071428572"/>
                </c:manualLayout>
              </c:layout>
              <c:tx>
                <c:rich>
                  <a:bodyPr/>
                  <a:lstStyle/>
                  <a:p>
                    <a:r>
                      <a:rPr lang="el-GR" sz="1000"/>
                      <a:t>ΔΕΝ </a:t>
                    </a:r>
                  </a:p>
                  <a:p>
                    <a:r>
                      <a:rPr lang="el-GR" sz="1000"/>
                      <a:t>ΑΠΑΝΤΩ
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1ABC-4F64-BC14-5B0958D5851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el-G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>
                  <a:solidFill>
                    <a:schemeClr val="accent1">
                      <a:lumMod val="20000"/>
                      <a:lumOff val="80000"/>
                    </a:schemeClr>
                  </a:solidFill>
                </a:ln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Φύλλο2!$B$117:$G$117</c:f>
              <c:strCache>
                <c:ptCount val="6"/>
                <c:pt idx="0">
                  <c:v>Ποτέ </c:v>
                </c:pt>
                <c:pt idx="1">
                  <c:v>Σπάνια </c:v>
                </c:pt>
                <c:pt idx="2">
                  <c:v>Μερικές φορές </c:v>
                </c:pt>
                <c:pt idx="3">
                  <c:v>Συχνά </c:v>
                </c:pt>
                <c:pt idx="4">
                  <c:v>Συνήθως </c:v>
                </c:pt>
                <c:pt idx="5">
                  <c:v>ΔΕΝ ΑΠΑΝΤΩ</c:v>
                </c:pt>
              </c:strCache>
            </c:strRef>
          </c:cat>
          <c:val>
            <c:numRef>
              <c:f>Φύλλο2!$B$118:$G$118</c:f>
              <c:numCache>
                <c:formatCode>General</c:formatCode>
                <c:ptCount val="6"/>
                <c:pt idx="0">
                  <c:v>31</c:v>
                </c:pt>
                <c:pt idx="1">
                  <c:v>11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ABC-4F64-BC14-5B0958D58511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zero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l-GR" sz="2800"/>
              <a:t>37. Νιώσατε δύσπνοια 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2592592592592629E-2"/>
          <c:y val="0.26413600705092249"/>
          <c:w val="0.82407407407407429"/>
          <c:h val="0.6539319822967623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00FF00"/>
              </a:solidFill>
            </c:spPr>
            <c:extLst>
              <c:ext xmlns:c16="http://schemas.microsoft.com/office/drawing/2014/chart" uri="{C3380CC4-5D6E-409C-BE32-E72D297353CC}">
                <c16:uniqueId val="{00000001-C761-4F1B-A364-072CEA8FF30D}"/>
              </c:ext>
            </c:extLst>
          </c:dPt>
          <c:dPt>
            <c:idx val="1"/>
            <c:bubble3D val="0"/>
            <c:spPr>
              <a:solidFill>
                <a:srgbClr val="66FFFF"/>
              </a:solidFill>
            </c:spPr>
            <c:extLst>
              <c:ext xmlns:c16="http://schemas.microsoft.com/office/drawing/2014/chart" uri="{C3380CC4-5D6E-409C-BE32-E72D297353CC}">
                <c16:uniqueId val="{00000003-C761-4F1B-A364-072CEA8FF30D}"/>
              </c:ext>
            </c:extLst>
          </c:dPt>
          <c:dPt>
            <c:idx val="2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5-C761-4F1B-A364-072CEA8FF30D}"/>
              </c:ext>
            </c:extLst>
          </c:dPt>
          <c:dPt>
            <c:idx val="5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7-C761-4F1B-A364-072CEA8FF30D}"/>
              </c:ext>
            </c:extLst>
          </c:dPt>
          <c:dLbls>
            <c:dLbl>
              <c:idx val="0"/>
              <c:layout>
                <c:manualLayout>
                  <c:x val="-0.22938834893208543"/>
                  <c:y val="-0.2366140727124183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761-4F1B-A364-072CEA8FF30D}"/>
                </c:ext>
              </c:extLst>
            </c:dLbl>
            <c:dLbl>
              <c:idx val="1"/>
              <c:layout>
                <c:manualLayout>
                  <c:x val="0.13013738900887928"/>
                  <c:y val="4.636897467320261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761-4F1B-A364-072CEA8FF30D}"/>
                </c:ext>
              </c:extLst>
            </c:dLbl>
            <c:dLbl>
              <c:idx val="2"/>
              <c:layout>
                <c:manualLayout>
                  <c:x val="6.8348032157427418E-3"/>
                  <c:y val="6.9955065359477422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761-4F1B-A364-072CEA8FF30D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761-4F1B-A364-072CEA8FF30D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761-4F1B-A364-072CEA8FF30D}"/>
                </c:ext>
              </c:extLst>
            </c:dLbl>
            <c:dLbl>
              <c:idx val="5"/>
              <c:layout>
                <c:manualLayout>
                  <c:x val="6.6708213342932574E-2"/>
                  <c:y val="0.13786866830065356"/>
                </c:manualLayout>
              </c:layout>
              <c:tx>
                <c:rich>
                  <a:bodyPr/>
                  <a:lstStyle/>
                  <a:p>
                    <a:r>
                      <a:rPr lang="el-GR" sz="1000"/>
                      <a:t>ΔΕΝ </a:t>
                    </a:r>
                  </a:p>
                  <a:p>
                    <a:r>
                      <a:rPr lang="el-GR" sz="1000"/>
                      <a:t>ΑΠΑΝΤΩ
9%</a:t>
                    </a:r>
                    <a:endParaRPr lang="el-GR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C761-4F1B-A364-072CEA8FF30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/>
                </a:pPr>
                <a:endParaRPr lang="el-G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Φύλλο2!$B$119:$G$119</c:f>
              <c:strCache>
                <c:ptCount val="6"/>
                <c:pt idx="0">
                  <c:v>Ποτέ </c:v>
                </c:pt>
                <c:pt idx="1">
                  <c:v>Σπάνια </c:v>
                </c:pt>
                <c:pt idx="2">
                  <c:v>Μερικές φορές </c:v>
                </c:pt>
                <c:pt idx="3">
                  <c:v>Συχνά </c:v>
                </c:pt>
                <c:pt idx="4">
                  <c:v>Συνήθως </c:v>
                </c:pt>
                <c:pt idx="5">
                  <c:v>ΔΕΝ ΑΠΑΝΤΩ</c:v>
                </c:pt>
              </c:strCache>
            </c:strRef>
          </c:cat>
          <c:val>
            <c:numRef>
              <c:f>Φύλλο2!$B$120:$G$120</c:f>
              <c:numCache>
                <c:formatCode>General</c:formatCode>
                <c:ptCount val="6"/>
                <c:pt idx="0">
                  <c:v>34</c:v>
                </c:pt>
                <c:pt idx="1">
                  <c:v>5</c:v>
                </c:pt>
                <c:pt idx="2">
                  <c:v>2</c:v>
                </c:pt>
                <c:pt idx="3">
                  <c:v>0</c:v>
                </c:pt>
                <c:pt idx="4">
                  <c:v>0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761-4F1B-A364-072CEA8FF30D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zero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l-GR" sz="2400"/>
              <a:t>1. Η Νόσος </a:t>
            </a:r>
            <a:r>
              <a:rPr lang="en-US" sz="2400"/>
              <a:t>Covid-19 </a:t>
            </a:r>
            <a:r>
              <a:rPr lang="el-GR" sz="2400"/>
              <a:t>είναι προϊόν:</a:t>
            </a:r>
          </a:p>
        </c:rich>
      </c:tx>
      <c:layout>
        <c:manualLayout>
          <c:xMode val="edge"/>
          <c:yMode val="edge"/>
          <c:x val="0.28592981432876452"/>
          <c:y val="1.5180262630496469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FF0066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1-4397-45E2-8F20-FDE9CC736EE0}"/>
              </c:ext>
            </c:extLst>
          </c:dPt>
          <c:dPt>
            <c:idx val="1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3-4397-45E2-8F20-FDE9CC736EE0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4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5-4397-45E2-8F20-FDE9CC736EE0}"/>
              </c:ext>
            </c:extLst>
          </c:dPt>
          <c:dPt>
            <c:idx val="3"/>
            <c:invertIfNegative val="0"/>
            <c:bubble3D val="0"/>
            <c:spPr>
              <a:solidFill>
                <a:srgbClr val="FF3300"/>
              </a:solidFill>
            </c:spPr>
            <c:extLst>
              <c:ext xmlns:c16="http://schemas.microsoft.com/office/drawing/2014/chart" uri="{C3380CC4-5D6E-409C-BE32-E72D297353CC}">
                <c16:uniqueId val="{00000007-4397-45E2-8F20-FDE9CC736EE0}"/>
              </c:ext>
            </c:extLst>
          </c:dPt>
          <c:dPt>
            <c:idx val="4"/>
            <c:invertIfNegative val="0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9-4397-45E2-8F20-FDE9CC736EE0}"/>
              </c:ext>
            </c:extLst>
          </c:dPt>
          <c:dPt>
            <c:idx val="6"/>
            <c:invertIfNegative val="0"/>
            <c:bubble3D val="0"/>
            <c:spPr>
              <a:solidFill>
                <a:srgbClr val="0070C0"/>
              </a:solidFill>
            </c:spPr>
            <c:extLst>
              <c:ext xmlns:c16="http://schemas.microsoft.com/office/drawing/2014/chart" uri="{C3380CC4-5D6E-409C-BE32-E72D297353CC}">
                <c16:uniqueId val="{0000000B-4397-45E2-8F20-FDE9CC736EE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Φύλλο2!$B$9:$H$9</c:f>
              <c:strCache>
                <c:ptCount val="7"/>
                <c:pt idx="0">
                  <c:v>Φυσικής επιλογής </c:v>
                </c:pt>
                <c:pt idx="1">
                  <c:v>Εργ. Ατυχήματος </c:v>
                </c:pt>
                <c:pt idx="2">
                  <c:v>βιο-όπλο </c:v>
                </c:pt>
                <c:pt idx="3">
                  <c:v>Μείωσης πληθυσμού </c:v>
                </c:pt>
                <c:pt idx="4">
                  <c:v>Έγκληματος φαρμ/κών </c:v>
                </c:pt>
                <c:pt idx="5">
                  <c:v>Οργής θεού </c:v>
                </c:pt>
                <c:pt idx="6">
                  <c:v>Απάτης </c:v>
                </c:pt>
              </c:strCache>
            </c:strRef>
          </c:cat>
          <c:val>
            <c:numRef>
              <c:f>Φύλλο2!$B$10:$H$10</c:f>
              <c:numCache>
                <c:formatCode>0%</c:formatCode>
                <c:ptCount val="7"/>
                <c:pt idx="0">
                  <c:v>0.35555555555555557</c:v>
                </c:pt>
                <c:pt idx="1">
                  <c:v>0.46666666666666673</c:v>
                </c:pt>
                <c:pt idx="2">
                  <c:v>8.8888888888888906E-2</c:v>
                </c:pt>
                <c:pt idx="3">
                  <c:v>0.28888888888888897</c:v>
                </c:pt>
                <c:pt idx="4">
                  <c:v>0.13333333333333336</c:v>
                </c:pt>
                <c:pt idx="5">
                  <c:v>0</c:v>
                </c:pt>
                <c:pt idx="6">
                  <c:v>0.1111111111111111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4397-45E2-8F20-FDE9CC736EE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79650176"/>
        <c:axId val="79656064"/>
        <c:axId val="0"/>
      </c:bar3DChart>
      <c:catAx>
        <c:axId val="796501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el-GR"/>
          </a:p>
        </c:txPr>
        <c:crossAx val="79656064"/>
        <c:crosses val="autoZero"/>
        <c:auto val="1"/>
        <c:lblAlgn val="ctr"/>
        <c:lblOffset val="100"/>
        <c:noMultiLvlLbl val="0"/>
      </c:catAx>
      <c:valAx>
        <c:axId val="7965606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79650176"/>
        <c:crosses val="autoZero"/>
        <c:crossBetween val="between"/>
      </c:valAx>
    </c:plotArea>
    <c:plotVisOnly val="1"/>
    <c:dispBlanksAs val="gap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l-GR" sz="2800">
                <a:solidFill>
                  <a:schemeClr val="accent5">
                    <a:lumMod val="40000"/>
                    <a:lumOff val="60000"/>
                  </a:schemeClr>
                </a:solidFill>
              </a:rPr>
              <a:t>38. Νιώσατε ευέξαπτος / τη</a:t>
            </a:r>
            <a:r>
              <a:rPr lang="el-GR" sz="2800"/>
              <a:t> 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FF00"/>
              </a:solidFill>
            </c:spPr>
            <c:extLst>
              <c:ext xmlns:c16="http://schemas.microsoft.com/office/drawing/2014/chart" uri="{C3380CC4-5D6E-409C-BE32-E72D297353CC}">
                <c16:uniqueId val="{00000001-1DC4-4810-8298-CBB4947EA54D}"/>
              </c:ext>
            </c:extLst>
          </c:dPt>
          <c:dPt>
            <c:idx val="1"/>
            <c:bubble3D val="0"/>
            <c:spPr>
              <a:solidFill>
                <a:srgbClr val="99FF66"/>
              </a:solidFill>
            </c:spPr>
            <c:extLst>
              <c:ext xmlns:c16="http://schemas.microsoft.com/office/drawing/2014/chart" uri="{C3380CC4-5D6E-409C-BE32-E72D297353CC}">
                <c16:uniqueId val="{00000003-1DC4-4810-8298-CBB4947EA54D}"/>
              </c:ext>
            </c:extLst>
          </c:dPt>
          <c:dPt>
            <c:idx val="2"/>
            <c:bubble3D val="0"/>
            <c:spPr>
              <a:solidFill>
                <a:srgbClr val="66FFFF"/>
              </a:solidFill>
            </c:spPr>
            <c:extLst>
              <c:ext xmlns:c16="http://schemas.microsoft.com/office/drawing/2014/chart" uri="{C3380CC4-5D6E-409C-BE32-E72D297353CC}">
                <c16:uniqueId val="{00000005-1DC4-4810-8298-CBB4947EA54D}"/>
              </c:ext>
            </c:extLst>
          </c:dPt>
          <c:dPt>
            <c:idx val="3"/>
            <c:bubble3D val="0"/>
            <c:spPr>
              <a:solidFill>
                <a:srgbClr val="FF6600"/>
              </a:solidFill>
            </c:spPr>
            <c:extLst>
              <c:ext xmlns:c16="http://schemas.microsoft.com/office/drawing/2014/chart" uri="{C3380CC4-5D6E-409C-BE32-E72D297353CC}">
                <c16:uniqueId val="{00000007-1DC4-4810-8298-CBB4947EA54D}"/>
              </c:ext>
            </c:extLst>
          </c:dPt>
          <c:dPt>
            <c:idx val="4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9-1DC4-4810-8298-CBB4947EA54D}"/>
              </c:ext>
            </c:extLst>
          </c:dPt>
          <c:dLbls>
            <c:dLbl>
              <c:idx val="0"/>
              <c:layout>
                <c:manualLayout>
                  <c:x val="-0.12956521205877303"/>
                  <c:y val="4.0866305901184022E-2"/>
                </c:manualLayout>
              </c:layout>
              <c:spPr/>
              <c:txPr>
                <a:bodyPr/>
                <a:lstStyle/>
                <a:p>
                  <a:pPr>
                    <a:defRPr sz="1200" b="1">
                      <a:solidFill>
                        <a:sysClr val="windowText" lastClr="000000"/>
                      </a:solidFill>
                    </a:defRPr>
                  </a:pPr>
                  <a:endParaRPr lang="el-GR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DC4-4810-8298-CBB4947EA54D}"/>
                </c:ext>
              </c:extLst>
            </c:dLbl>
            <c:dLbl>
              <c:idx val="1"/>
              <c:layout>
                <c:manualLayout>
                  <c:x val="-6.6772512080849708E-2"/>
                  <c:y val="-0.25034670639966522"/>
                </c:manualLayout>
              </c:layout>
              <c:spPr/>
              <c:txPr>
                <a:bodyPr/>
                <a:lstStyle/>
                <a:p>
                  <a:pPr>
                    <a:defRPr sz="1200" b="1">
                      <a:solidFill>
                        <a:sysClr val="windowText" lastClr="000000"/>
                      </a:solidFill>
                    </a:defRPr>
                  </a:pPr>
                  <a:endParaRPr lang="el-GR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DC4-4810-8298-CBB4947EA54D}"/>
                </c:ext>
              </c:extLst>
            </c:dLbl>
            <c:dLbl>
              <c:idx val="2"/>
              <c:layout>
                <c:manualLayout>
                  <c:x val="0.15142443643142747"/>
                  <c:y val="-0.16285470528467189"/>
                </c:manualLayout>
              </c:layout>
              <c:spPr/>
              <c:txPr>
                <a:bodyPr/>
                <a:lstStyle/>
                <a:p>
                  <a:pPr>
                    <a:defRPr sz="1200" b="1">
                      <a:solidFill>
                        <a:sysClr val="windowText" lastClr="000000"/>
                      </a:solidFill>
                    </a:defRPr>
                  </a:pPr>
                  <a:endParaRPr lang="el-GR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DC4-4810-8298-CBB4947EA54D}"/>
                </c:ext>
              </c:extLst>
            </c:dLbl>
            <c:dLbl>
              <c:idx val="3"/>
              <c:layout>
                <c:manualLayout>
                  <c:x val="0.13888978830917167"/>
                  <c:y val="1.332382272069478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DC4-4810-8298-CBB4947EA54D}"/>
                </c:ext>
              </c:extLst>
            </c:dLbl>
            <c:dLbl>
              <c:idx val="4"/>
              <c:layout>
                <c:manualLayout>
                  <c:x val="8.1094762419006525E-2"/>
                  <c:y val="9.580905905905907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DC4-4810-8298-CBB4947EA54D}"/>
                </c:ext>
              </c:extLst>
            </c:dLbl>
            <c:dLbl>
              <c:idx val="5"/>
              <c:layout>
                <c:manualLayout>
                  <c:x val="4.9360531524187179E-2"/>
                  <c:y val="0.13338797923622545"/>
                </c:manualLayout>
              </c:layout>
              <c:tx>
                <c:rich>
                  <a:bodyPr/>
                  <a:lstStyle/>
                  <a:p>
                    <a:r>
                      <a:rPr lang="el-GR"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a:rPr>
                      <a:t>ΔΕΝ </a:t>
                    </a:r>
                  </a:p>
                  <a:p>
                    <a:r>
                      <a:rPr lang="el-GR"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a:rPr>
                      <a:t>ΑΠΑΝΤΩ
4%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A-1DC4-4810-8298-CBB4947EA54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accent3">
                        <a:lumMod val="20000"/>
                        <a:lumOff val="80000"/>
                      </a:schemeClr>
                    </a:solidFill>
                  </a:defRPr>
                </a:pPr>
                <a:endParaRPr lang="el-G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Φύλλο2!$B$121:$G$121</c:f>
              <c:strCache>
                <c:ptCount val="6"/>
                <c:pt idx="0">
                  <c:v>Ποτέ </c:v>
                </c:pt>
                <c:pt idx="1">
                  <c:v>Σπάνια </c:v>
                </c:pt>
                <c:pt idx="2">
                  <c:v>Μερικές φορές </c:v>
                </c:pt>
                <c:pt idx="3">
                  <c:v>Συχνά </c:v>
                </c:pt>
                <c:pt idx="4">
                  <c:v>Συνήθως </c:v>
                </c:pt>
                <c:pt idx="5">
                  <c:v>ΔΕΝ ΑΠΑΝΤΩ</c:v>
                </c:pt>
              </c:strCache>
            </c:strRef>
          </c:cat>
          <c:val>
            <c:numRef>
              <c:f>Φύλλο2!$B$122:$G$122</c:f>
              <c:numCache>
                <c:formatCode>General</c:formatCode>
                <c:ptCount val="6"/>
                <c:pt idx="0">
                  <c:v>15</c:v>
                </c:pt>
                <c:pt idx="1">
                  <c:v>12</c:v>
                </c:pt>
                <c:pt idx="2">
                  <c:v>4</c:v>
                </c:pt>
                <c:pt idx="3">
                  <c:v>8</c:v>
                </c:pt>
                <c:pt idx="4">
                  <c:v>4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1DC4-4810-8298-CBB4947EA54D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zero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rgbClr val="FFFF00"/>
                </a:solidFill>
              </a:defRPr>
            </a:pPr>
            <a:r>
              <a:rPr lang="el-GR" sz="2800">
                <a:solidFill>
                  <a:srgbClr val="FFFF00"/>
                </a:solidFill>
              </a:rPr>
              <a:t>39. Νιώσατε αστάθεια ή ζαλάδες 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1262818951754754E-2"/>
          <c:y val="0.2033032421236162"/>
          <c:w val="0.96434721433016768"/>
          <c:h val="0.79669675787638383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FF00"/>
              </a:solidFill>
            </c:spPr>
            <c:extLst>
              <c:ext xmlns:c16="http://schemas.microsoft.com/office/drawing/2014/chart" uri="{C3380CC4-5D6E-409C-BE32-E72D297353CC}">
                <c16:uniqueId val="{00000001-8E7B-418E-9176-0063D3FE6E46}"/>
              </c:ext>
            </c:extLst>
          </c:dPt>
          <c:dPt>
            <c:idx val="1"/>
            <c:bubble3D val="0"/>
            <c:spPr>
              <a:solidFill>
                <a:srgbClr val="99FF66"/>
              </a:solidFill>
            </c:spPr>
            <c:extLst>
              <c:ext xmlns:c16="http://schemas.microsoft.com/office/drawing/2014/chart" uri="{C3380CC4-5D6E-409C-BE32-E72D297353CC}">
                <c16:uniqueId val="{00000003-8E7B-418E-9176-0063D3FE6E46}"/>
              </c:ext>
            </c:extLst>
          </c:dPt>
          <c:dPt>
            <c:idx val="2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5-8E7B-418E-9176-0063D3FE6E46}"/>
              </c:ext>
            </c:extLst>
          </c:dPt>
          <c:dPt>
            <c:idx val="3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7-8E7B-418E-9176-0063D3FE6E46}"/>
              </c:ext>
            </c:extLst>
          </c:dPt>
          <c:dLbls>
            <c:dLbl>
              <c:idx val="0"/>
              <c:layout>
                <c:manualLayout>
                  <c:x val="-0.14252543496495929"/>
                  <c:y val="-0.14379776363978586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solidFill>
                        <a:srgbClr val="002060"/>
                      </a:solidFill>
                    </a:defRPr>
                  </a:pPr>
                  <a:endParaRPr lang="el-GR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E7B-418E-9176-0063D3FE6E46}"/>
                </c:ext>
              </c:extLst>
            </c:dLbl>
            <c:dLbl>
              <c:idx val="1"/>
              <c:layout>
                <c:manualLayout>
                  <c:x val="0.14127039532429583"/>
                  <c:y val="5.472238457797867E-4"/>
                </c:manualLayout>
              </c:layout>
              <c:tx>
                <c:rich>
                  <a:bodyPr/>
                  <a:lstStyle/>
                  <a:p>
                    <a:r>
                      <a:rPr lang="el-GR">
                        <a:solidFill>
                          <a:srgbClr val="002060"/>
                        </a:solidFill>
                      </a:rPr>
                      <a:t>Σπάνια 
18%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8E7B-418E-9176-0063D3FE6E46}"/>
                </c:ext>
              </c:extLst>
            </c:dLbl>
            <c:dLbl>
              <c:idx val="2"/>
              <c:layout>
                <c:manualLayout>
                  <c:x val="0.11367358814161461"/>
                  <c:y val="0.10504155941655945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E7B-418E-9176-0063D3FE6E46}"/>
                </c:ext>
              </c:extLst>
            </c:dLbl>
            <c:dLbl>
              <c:idx val="3"/>
              <c:layout>
                <c:manualLayout>
                  <c:x val="4.4698027685899797E-2"/>
                  <c:y val="8.876421063921066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E7B-418E-9176-0063D3FE6E46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E7B-418E-9176-0063D3FE6E46}"/>
                </c:ext>
              </c:extLst>
            </c:dLbl>
            <c:dLbl>
              <c:idx val="5"/>
              <c:layout>
                <c:manualLayout>
                  <c:x val="5.3295387376461265E-2"/>
                  <c:y val="0.13685744585860021"/>
                </c:manualLayout>
              </c:layout>
              <c:tx>
                <c:rich>
                  <a:bodyPr/>
                  <a:lstStyle/>
                  <a:p>
                    <a:r>
                      <a:rPr lang="el-GR" b="1">
                        <a:solidFill>
                          <a:srgbClr val="FFFF00"/>
                        </a:solidFill>
                      </a:rPr>
                      <a:t>ΔΕΝ </a:t>
                    </a:r>
                  </a:p>
                  <a:p>
                    <a:r>
                      <a:rPr lang="el-GR" b="1">
                        <a:solidFill>
                          <a:srgbClr val="FFFF00"/>
                        </a:solidFill>
                      </a:rPr>
                      <a:t>ΑΠΑΝΤΩ
4%</a:t>
                    </a:r>
                    <a:endParaRPr lang="el-GR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8E7B-418E-9176-0063D3FE6E4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solidFill>
                      <a:srgbClr val="FFFF00"/>
                    </a:solidFill>
                  </a:defRPr>
                </a:pPr>
                <a:endParaRPr lang="el-G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Φύλλο2!$B$123:$G$123</c:f>
              <c:strCache>
                <c:ptCount val="6"/>
                <c:pt idx="0">
                  <c:v>Ποτέ </c:v>
                </c:pt>
                <c:pt idx="1">
                  <c:v>Σπάνια </c:v>
                </c:pt>
                <c:pt idx="2">
                  <c:v>Μερικές φορές </c:v>
                </c:pt>
                <c:pt idx="3">
                  <c:v>Συχνά </c:v>
                </c:pt>
                <c:pt idx="4">
                  <c:v>Συνήθως </c:v>
                </c:pt>
                <c:pt idx="5">
                  <c:v>ΔΕΝ ΑΠΑΝΤΩ</c:v>
                </c:pt>
              </c:strCache>
            </c:strRef>
          </c:cat>
          <c:val>
            <c:numRef>
              <c:f>Φύλλο2!$B$124:$G$124</c:f>
              <c:numCache>
                <c:formatCode>General</c:formatCode>
                <c:ptCount val="6"/>
                <c:pt idx="0">
                  <c:v>30</c:v>
                </c:pt>
                <c:pt idx="1">
                  <c:v>8</c:v>
                </c:pt>
                <c:pt idx="2">
                  <c:v>4</c:v>
                </c:pt>
                <c:pt idx="3">
                  <c:v>1</c:v>
                </c:pt>
                <c:pt idx="4">
                  <c:v>0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E7B-418E-9176-0063D3FE6E46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zero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l-GR" sz="2400"/>
              <a:t>2. Η </a:t>
            </a:r>
            <a:r>
              <a:rPr lang="en-US" sz="2400"/>
              <a:t>Covid-19 </a:t>
            </a:r>
            <a:r>
              <a:rPr lang="el-GR" sz="2400"/>
              <a:t>σε σχέση με τη γρίπη είναι:</a:t>
            </a:r>
          </a:p>
        </c:rich>
      </c:tx>
      <c:layout>
        <c:manualLayout>
          <c:xMode val="edge"/>
          <c:yMode val="edge"/>
          <c:x val="2.6238334791484394E-2"/>
          <c:y val="1.8941167000092428E-2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1-F677-4B34-A983-77DD44534D2E}"/>
              </c:ext>
            </c:extLst>
          </c:dPt>
          <c:dPt>
            <c:idx val="1"/>
            <c:bubble3D val="0"/>
            <c:spPr>
              <a:solidFill>
                <a:srgbClr val="FF6600"/>
              </a:solidFill>
            </c:spPr>
            <c:extLst>
              <c:ext xmlns:c16="http://schemas.microsoft.com/office/drawing/2014/chart" uri="{C3380CC4-5D6E-409C-BE32-E72D297353CC}">
                <c16:uniqueId val="{00000003-F677-4B34-A983-77DD44534D2E}"/>
              </c:ext>
            </c:extLst>
          </c:dPt>
          <c:dPt>
            <c:idx val="2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5-F677-4B34-A983-77DD44534D2E}"/>
              </c:ext>
            </c:extLst>
          </c:dPt>
          <c:dPt>
            <c:idx val="3"/>
            <c:bubble3D val="0"/>
            <c:spPr>
              <a:solidFill>
                <a:srgbClr val="33CC33"/>
              </a:solidFill>
            </c:spPr>
            <c:extLst>
              <c:ext xmlns:c16="http://schemas.microsoft.com/office/drawing/2014/chart" uri="{C3380CC4-5D6E-409C-BE32-E72D297353CC}">
                <c16:uniqueId val="{00000007-F677-4B34-A983-77DD44534D2E}"/>
              </c:ext>
            </c:extLst>
          </c:dPt>
          <c:dPt>
            <c:idx val="4"/>
            <c:bubble3D val="0"/>
            <c:spPr>
              <a:solidFill>
                <a:srgbClr val="00FF00"/>
              </a:solidFill>
            </c:spPr>
            <c:extLst>
              <c:ext xmlns:c16="http://schemas.microsoft.com/office/drawing/2014/chart" uri="{C3380CC4-5D6E-409C-BE32-E72D297353CC}">
                <c16:uniqueId val="{00000009-F677-4B34-A983-77DD44534D2E}"/>
              </c:ext>
            </c:extLst>
          </c:dPt>
          <c:dLbls>
            <c:dLbl>
              <c:idx val="0"/>
              <c:layout>
                <c:manualLayout>
                  <c:x val="-0.16648631160688249"/>
                  <c:y val="0.1025786838340486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677-4B34-A983-77DD44534D2E}"/>
                </c:ext>
              </c:extLst>
            </c:dLbl>
            <c:dLbl>
              <c:idx val="4"/>
              <c:layout>
                <c:manualLayout>
                  <c:x val="0.13476247987117554"/>
                  <c:y val="-8.3687472332890697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677-4B34-A983-77DD44534D2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el-G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Φύλλο2!$B$12:$F$12</c:f>
              <c:strCache>
                <c:ptCount val="5"/>
                <c:pt idx="0">
                  <c:v>Πολύ πιο  επικίνδυνη</c:v>
                </c:pt>
                <c:pt idx="1">
                  <c:v>Πιο επικίνδυνη</c:v>
                </c:pt>
                <c:pt idx="2">
                  <c:v>Το ίδιο επικίνδυνη</c:v>
                </c:pt>
                <c:pt idx="3">
                  <c:v>Πιο ακίνδυνη </c:v>
                </c:pt>
                <c:pt idx="4">
                  <c:v>Πολύ πιο ακίνδυνη</c:v>
                </c:pt>
              </c:strCache>
            </c:strRef>
          </c:cat>
          <c:val>
            <c:numRef>
              <c:f>Φύλλο2!$B$13:$F$13</c:f>
              <c:numCache>
                <c:formatCode>General</c:formatCode>
                <c:ptCount val="5"/>
                <c:pt idx="0">
                  <c:v>12</c:v>
                </c:pt>
                <c:pt idx="1">
                  <c:v>18</c:v>
                </c:pt>
                <c:pt idx="2">
                  <c:v>10</c:v>
                </c:pt>
                <c:pt idx="3">
                  <c:v>4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677-4B34-A983-77DD44534D2E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zero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40"/>
    </mc:Choice>
    <mc:Fallback>
      <c:style val="40"/>
    </mc:Fallback>
  </mc:AlternateContent>
  <c:chart>
    <c:title>
      <c:tx>
        <c:rich>
          <a:bodyPr/>
          <a:lstStyle/>
          <a:p>
            <a:pPr>
              <a:defRPr/>
            </a:pPr>
            <a:r>
              <a:rPr lang="el-GR" sz="2400">
                <a:solidFill>
                  <a:srgbClr val="66FFFF"/>
                </a:solidFill>
              </a:rPr>
              <a:t>3. Ο βαθμός συμμόρφωσης σας στα μέτρα είναι: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00990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1-CBCB-4C89-B047-D9CA93CFC578}"/>
              </c:ext>
            </c:extLst>
          </c:dPt>
          <c:dPt>
            <c:idx val="2"/>
            <c:invertIfNegative val="0"/>
            <c:bubble3D val="0"/>
            <c:spPr>
              <a:solidFill>
                <a:srgbClr val="FF6600"/>
              </a:solidFill>
            </c:spPr>
            <c:extLst>
              <c:ext xmlns:c16="http://schemas.microsoft.com/office/drawing/2014/chart" uri="{C3380CC4-5D6E-409C-BE32-E72D297353CC}">
                <c16:uniqueId val="{00000003-CBCB-4C89-B047-D9CA93CFC578}"/>
              </c:ext>
            </c:extLst>
          </c:dPt>
          <c:dPt>
            <c:idx val="4"/>
            <c:invertIfNegative val="0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5-CBCB-4C89-B047-D9CA93CFC578}"/>
              </c:ext>
            </c:extLst>
          </c:dPt>
          <c:dPt>
            <c:idx val="5"/>
            <c:invertIfNegative val="0"/>
            <c:bubble3D val="0"/>
            <c:spPr>
              <a:solidFill>
                <a:srgbClr val="99FFCC"/>
              </a:solidFill>
            </c:spPr>
            <c:extLst>
              <c:ext xmlns:c16="http://schemas.microsoft.com/office/drawing/2014/chart" uri="{C3380CC4-5D6E-409C-BE32-E72D297353CC}">
                <c16:uniqueId val="{00000007-CBCB-4C89-B047-D9CA93CFC578}"/>
              </c:ext>
            </c:extLst>
          </c:dPt>
          <c:dPt>
            <c:idx val="7"/>
            <c:invertIfNegative val="0"/>
            <c:bubble3D val="0"/>
            <c:spPr>
              <a:solidFill>
                <a:srgbClr val="99FF66"/>
              </a:solidFill>
            </c:spPr>
            <c:extLst>
              <c:ext xmlns:c16="http://schemas.microsoft.com/office/drawing/2014/chart" uri="{C3380CC4-5D6E-409C-BE32-E72D297353CC}">
                <c16:uniqueId val="{00000009-CBCB-4C89-B047-D9CA93CFC578}"/>
              </c:ext>
            </c:extLst>
          </c:dPt>
          <c:dPt>
            <c:idx val="8"/>
            <c:invertIfNegative val="0"/>
            <c:bubble3D val="0"/>
            <c:spPr>
              <a:solidFill>
                <a:srgbClr val="00FF00"/>
              </a:solidFill>
            </c:spPr>
            <c:extLst>
              <c:ext xmlns:c16="http://schemas.microsoft.com/office/drawing/2014/chart" uri="{C3380CC4-5D6E-409C-BE32-E72D297353CC}">
                <c16:uniqueId val="{0000000B-CBCB-4C89-B047-D9CA93CFC578}"/>
              </c:ext>
            </c:extLst>
          </c:dPt>
          <c:dPt>
            <c:idx val="9"/>
            <c:invertIfNegative val="0"/>
            <c:bubble3D val="0"/>
            <c:spPr>
              <a:solidFill>
                <a:srgbClr val="CCFF33"/>
              </a:solidFill>
            </c:spPr>
            <c:extLst>
              <c:ext xmlns:c16="http://schemas.microsoft.com/office/drawing/2014/chart" uri="{C3380CC4-5D6E-409C-BE32-E72D297353CC}">
                <c16:uniqueId val="{0000000D-CBCB-4C89-B047-D9CA93CFC578}"/>
              </c:ext>
            </c:extLst>
          </c:dPt>
          <c:dPt>
            <c:idx val="10"/>
            <c:invertIfNegative val="0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F-CBCB-4C89-B047-D9CA93CFC578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Φύλλο2!$B$14:$L$14</c:f>
              <c:strCache>
                <c:ptCount val="11"/>
                <c:pt idx="0">
                  <c:v>ΈΝΑ </c:v>
                </c:pt>
                <c:pt idx="1">
                  <c:v>ΔΥ0</c:v>
                </c:pt>
                <c:pt idx="2">
                  <c:v>ΤΡΙΑ</c:v>
                </c:pt>
                <c:pt idx="3">
                  <c:v>ΤΕΣΣΕΡΑ</c:v>
                </c:pt>
                <c:pt idx="4">
                  <c:v>ΠΕΝΤΕ</c:v>
                </c:pt>
                <c:pt idx="5">
                  <c:v>ΕΞΙ</c:v>
                </c:pt>
                <c:pt idx="6">
                  <c:v>ΕΠΤΑ</c:v>
                </c:pt>
                <c:pt idx="7">
                  <c:v>ΟΚΤΩ</c:v>
                </c:pt>
                <c:pt idx="8">
                  <c:v>ΕΝΝΙΑ</c:v>
                </c:pt>
                <c:pt idx="9">
                  <c:v>ΔΕΚΑ</c:v>
                </c:pt>
                <c:pt idx="10">
                  <c:v>ΔΕΝ ΑΠΑΝΤΩ</c:v>
                </c:pt>
              </c:strCache>
            </c:strRef>
          </c:cat>
          <c:val>
            <c:numRef>
              <c:f>Φύλλο2!$B$15:$L$15</c:f>
              <c:numCache>
                <c:formatCode>0%</c:formatCode>
                <c:ptCount val="11"/>
                <c:pt idx="0">
                  <c:v>4.444444444444446E-2</c:v>
                </c:pt>
                <c:pt idx="1">
                  <c:v>0</c:v>
                </c:pt>
                <c:pt idx="2">
                  <c:v>4.444444444444446E-2</c:v>
                </c:pt>
                <c:pt idx="3">
                  <c:v>0</c:v>
                </c:pt>
                <c:pt idx="4">
                  <c:v>6.666666666666668E-2</c:v>
                </c:pt>
                <c:pt idx="5">
                  <c:v>0.1111111111111111</c:v>
                </c:pt>
                <c:pt idx="6">
                  <c:v>0.17777777777777778</c:v>
                </c:pt>
                <c:pt idx="7">
                  <c:v>0.26666666666666672</c:v>
                </c:pt>
                <c:pt idx="8">
                  <c:v>0.1111111111111111</c:v>
                </c:pt>
                <c:pt idx="9">
                  <c:v>0.13333333333333336</c:v>
                </c:pt>
                <c:pt idx="10">
                  <c:v>4.444444444444446E-2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CBCB-4C89-B047-D9CA93CFC57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79733888"/>
        <c:axId val="79735424"/>
        <c:axId val="0"/>
      </c:bar3DChart>
      <c:catAx>
        <c:axId val="797338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>
                <a:solidFill>
                  <a:srgbClr val="66FFFF"/>
                </a:solidFill>
              </a:defRPr>
            </a:pPr>
            <a:endParaRPr lang="el-GR"/>
          </a:p>
        </c:txPr>
        <c:crossAx val="79735424"/>
        <c:crosses val="autoZero"/>
        <c:auto val="1"/>
        <c:lblAlgn val="ctr"/>
        <c:lblOffset val="100"/>
        <c:noMultiLvlLbl val="0"/>
      </c:catAx>
      <c:valAx>
        <c:axId val="79735424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one"/>
        <c:crossAx val="79733888"/>
        <c:crosses val="autoZero"/>
        <c:crossBetween val="between"/>
      </c:valAx>
    </c:plotArea>
    <c:plotVisOnly val="1"/>
    <c:dispBlanksAs val="gap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el-GR" sz="2400"/>
              <a:t>4. Η έξοδος κατά την καραντίνα ήταν:</a:t>
            </a:r>
          </a:p>
        </c:rich>
      </c:tx>
      <c:layout>
        <c:manualLayout>
          <c:xMode val="edge"/>
          <c:yMode val="edge"/>
          <c:x val="0.14388980023330414"/>
          <c:y val="2.0211244071036177E-2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spPr>
            <a:solidFill>
              <a:srgbClr val="009900"/>
            </a:solidFill>
          </c:spPr>
          <c:explosion val="25"/>
          <c:dPt>
            <c:idx val="1"/>
            <c:bubble3D val="0"/>
            <c:spPr>
              <a:solidFill>
                <a:srgbClr val="66FF66"/>
              </a:solidFill>
            </c:spPr>
            <c:extLst>
              <c:ext xmlns:c16="http://schemas.microsoft.com/office/drawing/2014/chart" uri="{C3380CC4-5D6E-409C-BE32-E72D297353CC}">
                <c16:uniqueId val="{00000001-E261-4AD9-AE1B-A2F4AC436058}"/>
              </c:ext>
            </c:extLst>
          </c:dPt>
          <c:dPt>
            <c:idx val="2"/>
            <c:bubble3D val="0"/>
            <c:spPr>
              <a:solidFill>
                <a:srgbClr val="FF6600"/>
              </a:solidFill>
            </c:spPr>
            <c:extLst>
              <c:ext xmlns:c16="http://schemas.microsoft.com/office/drawing/2014/chart" uri="{C3380CC4-5D6E-409C-BE32-E72D297353CC}">
                <c16:uniqueId val="{00000003-E261-4AD9-AE1B-A2F4AC436058}"/>
              </c:ext>
            </c:extLst>
          </c:dPt>
          <c:dPt>
            <c:idx val="3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E261-4AD9-AE1B-A2F4AC436058}"/>
              </c:ext>
            </c:extLst>
          </c:dPt>
          <c:dLbls>
            <c:dLbl>
              <c:idx val="0"/>
              <c:layout>
                <c:manualLayout>
                  <c:x val="-0.13371944756204024"/>
                  <c:y val="0.12035378662244334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261-4AD9-AE1B-A2F4AC436058}"/>
                </c:ext>
              </c:extLst>
            </c:dLbl>
            <c:dLbl>
              <c:idx val="1"/>
              <c:layout>
                <c:manualLayout>
                  <c:x val="-0.17694865319865322"/>
                  <c:y val="-0.2616394877464529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261-4AD9-AE1B-A2F4AC436058}"/>
                </c:ext>
              </c:extLst>
            </c:dLbl>
            <c:dLbl>
              <c:idx val="2"/>
              <c:layout>
                <c:manualLayout>
                  <c:x val="0.20685621648584615"/>
                  <c:y val="4.862516123088261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261-4AD9-AE1B-A2F4AC436058}"/>
                </c:ext>
              </c:extLst>
            </c:dLbl>
            <c:dLbl>
              <c:idx val="3"/>
              <c:layout>
                <c:manualLayout>
                  <c:x val="-5.6461372989150722E-2"/>
                  <c:y val="2.213170259812052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261-4AD9-AE1B-A2F4AC43605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el-G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Φύλλο2!$B$17:$E$17</c:f>
              <c:strCache>
                <c:ptCount val="4"/>
                <c:pt idx="0">
                  <c:v>Πολύ περιορισμένη </c:v>
                </c:pt>
                <c:pt idx="1">
                  <c:v>Περιορισμένη </c:v>
                </c:pt>
                <c:pt idx="2">
                  <c:v>Η ίδια με πριν</c:v>
                </c:pt>
                <c:pt idx="3">
                  <c:v>Αυξημένη</c:v>
                </c:pt>
              </c:strCache>
            </c:strRef>
          </c:cat>
          <c:val>
            <c:numRef>
              <c:f>Φύλλο2!$B$18:$E$18</c:f>
              <c:numCache>
                <c:formatCode>General</c:formatCode>
                <c:ptCount val="4"/>
                <c:pt idx="0">
                  <c:v>7</c:v>
                </c:pt>
                <c:pt idx="1">
                  <c:v>23</c:v>
                </c:pt>
                <c:pt idx="2">
                  <c:v>13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261-4AD9-AE1B-A2F4AC436058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zero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l-GR" sz="2400">
                <a:solidFill>
                  <a:srgbClr val="66FFFF"/>
                </a:solidFill>
              </a:rPr>
              <a:t>5. Η καθαριότητα των χεριών ήταν: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spPr>
            <a:solidFill>
              <a:srgbClr val="00FF00"/>
            </a:solidFill>
          </c:spPr>
          <c:dPt>
            <c:idx val="0"/>
            <c:bubble3D val="0"/>
            <c:spPr>
              <a:solidFill>
                <a:srgbClr val="009900"/>
              </a:solidFill>
            </c:spPr>
            <c:extLst>
              <c:ext xmlns:c16="http://schemas.microsoft.com/office/drawing/2014/chart" uri="{C3380CC4-5D6E-409C-BE32-E72D297353CC}">
                <c16:uniqueId val="{00000001-9B1A-4691-BAFB-33151039C08A}"/>
              </c:ext>
            </c:extLst>
          </c:dPt>
          <c:dPt>
            <c:idx val="1"/>
            <c:bubble3D val="0"/>
            <c:explosion val="3"/>
            <c:spPr>
              <a:solidFill>
                <a:srgbClr val="66FF66"/>
              </a:solidFill>
            </c:spPr>
            <c:extLst>
              <c:ext xmlns:c16="http://schemas.microsoft.com/office/drawing/2014/chart" uri="{C3380CC4-5D6E-409C-BE32-E72D297353CC}">
                <c16:uniqueId val="{00000003-9B1A-4691-BAFB-33151039C08A}"/>
              </c:ext>
            </c:extLst>
          </c:dPt>
          <c:dPt>
            <c:idx val="2"/>
            <c:bubble3D val="0"/>
            <c:spPr>
              <a:solidFill>
                <a:srgbClr val="FF6600"/>
              </a:solidFill>
            </c:spPr>
            <c:extLst>
              <c:ext xmlns:c16="http://schemas.microsoft.com/office/drawing/2014/chart" uri="{C3380CC4-5D6E-409C-BE32-E72D297353CC}">
                <c16:uniqueId val="{00000005-9B1A-4691-BAFB-33151039C08A}"/>
              </c:ext>
            </c:extLst>
          </c:dPt>
          <c:dLbls>
            <c:dLbl>
              <c:idx val="0"/>
              <c:layout>
                <c:manualLayout>
                  <c:x val="-0.17328102216389621"/>
                  <c:y val="9.70850168350168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B1A-4691-BAFB-33151039C08A}"/>
                </c:ext>
              </c:extLst>
            </c:dLbl>
            <c:dLbl>
              <c:idx val="1"/>
              <c:layout>
                <c:manualLayout>
                  <c:x val="3.9402887139107614E-3"/>
                  <c:y val="-0.30541806958473627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B1A-4691-BAFB-33151039C08A}"/>
                </c:ext>
              </c:extLst>
            </c:dLbl>
            <c:dLbl>
              <c:idx val="2"/>
              <c:layout>
                <c:manualLayout>
                  <c:x val="0.15194918343540398"/>
                  <c:y val="9.345679012345681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B1A-4691-BAFB-33151039C08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el-G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Φύλλο2!$B$19:$D$19</c:f>
              <c:strCache>
                <c:ptCount val="3"/>
                <c:pt idx="0">
                  <c:v>Πολύ αυξημένη </c:v>
                </c:pt>
                <c:pt idx="1">
                  <c:v>Αυξημένη </c:v>
                </c:pt>
                <c:pt idx="2">
                  <c:v>Η ίδια με πριν</c:v>
                </c:pt>
              </c:strCache>
            </c:strRef>
          </c:cat>
          <c:val>
            <c:numRef>
              <c:f>Φύλλο2!$B$20:$D$20</c:f>
              <c:numCache>
                <c:formatCode>General</c:formatCode>
                <c:ptCount val="3"/>
                <c:pt idx="0">
                  <c:v>10</c:v>
                </c:pt>
                <c:pt idx="1">
                  <c:v>25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B1A-4691-BAFB-33151039C08A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zero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/>
            </a:pPr>
            <a:r>
              <a:rPr lang="el-GR" sz="2400"/>
              <a:t>6. Θα φορούσατε προαιρετικά μάσκα σε</a:t>
            </a:r>
            <a:r>
              <a:rPr lang="el-GR" sz="2400" baseline="0"/>
              <a:t> </a:t>
            </a:r>
            <a:r>
              <a:rPr lang="el-GR" sz="2400"/>
              <a:t>: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1679081315952826E-2"/>
          <c:y val="0.2276772420991236"/>
          <c:w val="0.94876147970664082"/>
          <c:h val="0.691024440658368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Φύλλο2!$A$22</c:f>
              <c:strCache>
                <c:ptCount val="1"/>
                <c:pt idx="0">
                  <c:v>ΨΑΡΑ </c:v>
                </c:pt>
              </c:strCache>
            </c:strRef>
          </c:tx>
          <c:spPr>
            <a:solidFill>
              <a:srgbClr val="33CC33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Φύλλο2!$B$21:$F$21</c:f>
              <c:strCache>
                <c:ptCount val="5"/>
                <c:pt idx="0">
                  <c:v>Πάντα</c:v>
                </c:pt>
                <c:pt idx="1">
                  <c:v>Σχεδόν πάντα</c:v>
                </c:pt>
                <c:pt idx="2">
                  <c:v>Μερικές φορές  </c:v>
                </c:pt>
                <c:pt idx="3">
                  <c:v>Σπάνια</c:v>
                </c:pt>
                <c:pt idx="4">
                  <c:v>  Πολύ σπάνια</c:v>
                </c:pt>
              </c:strCache>
            </c:strRef>
          </c:cat>
          <c:val>
            <c:numRef>
              <c:f>Φύλλο2!$B$22:$F$22</c:f>
              <c:numCache>
                <c:formatCode>0</c:formatCode>
                <c:ptCount val="5"/>
                <c:pt idx="0">
                  <c:v>4.4444444444444455</c:v>
                </c:pt>
                <c:pt idx="1">
                  <c:v>2.2222222222222228</c:v>
                </c:pt>
                <c:pt idx="2">
                  <c:v>15.555555555555557</c:v>
                </c:pt>
                <c:pt idx="3">
                  <c:v>22.222222222222214</c:v>
                </c:pt>
                <c:pt idx="4">
                  <c:v>55.555555555555557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3A-4FA1-B12F-5AEA6462BB7C}"/>
            </c:ext>
          </c:extLst>
        </c:ser>
        <c:ser>
          <c:idx val="1"/>
          <c:order val="1"/>
          <c:tx>
            <c:strRef>
              <c:f>Φύλλο2!$A$23</c:f>
              <c:strCache>
                <c:ptCount val="1"/>
                <c:pt idx="0">
                  <c:v>ΠΕΙΡΑΙΑ 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Φύλλο2!$B$21:$F$21</c:f>
              <c:strCache>
                <c:ptCount val="5"/>
                <c:pt idx="0">
                  <c:v>Πάντα</c:v>
                </c:pt>
                <c:pt idx="1">
                  <c:v>Σχεδόν πάντα</c:v>
                </c:pt>
                <c:pt idx="2">
                  <c:v>Μερικές φορές  </c:v>
                </c:pt>
                <c:pt idx="3">
                  <c:v>Σπάνια</c:v>
                </c:pt>
                <c:pt idx="4">
                  <c:v>  Πολύ σπάνια</c:v>
                </c:pt>
              </c:strCache>
            </c:strRef>
          </c:cat>
          <c:val>
            <c:numRef>
              <c:f>Φύλλο2!$B$23:$F$23</c:f>
              <c:numCache>
                <c:formatCode>0</c:formatCode>
                <c:ptCount val="5"/>
                <c:pt idx="0">
                  <c:v>20</c:v>
                </c:pt>
                <c:pt idx="1">
                  <c:v>28.888888888888893</c:v>
                </c:pt>
                <c:pt idx="2">
                  <c:v>35.555555555555557</c:v>
                </c:pt>
                <c:pt idx="3">
                  <c:v>8.8888888888888893</c:v>
                </c:pt>
                <c:pt idx="4">
                  <c:v>6.666666666666667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13A-4FA1-B12F-5AEA6462BB7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79827328"/>
        <c:axId val="79828864"/>
        <c:axId val="0"/>
      </c:bar3DChart>
      <c:catAx>
        <c:axId val="798273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79828864"/>
        <c:crosses val="autoZero"/>
        <c:auto val="1"/>
        <c:lblAlgn val="ctr"/>
        <c:lblOffset val="100"/>
        <c:noMultiLvlLbl val="0"/>
      </c:catAx>
      <c:valAx>
        <c:axId val="79828864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one"/>
        <c:crossAx val="79827328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38537073246430792"/>
          <c:y val="0.15136452241715401"/>
          <c:w val="0.23320018621973929"/>
          <c:h val="6.660400040924902E-2"/>
        </c:manualLayout>
      </c:layout>
      <c:overlay val="0"/>
      <c:txPr>
        <a:bodyPr/>
        <a:lstStyle/>
        <a:p>
          <a:pPr>
            <a:defRPr sz="1200"/>
          </a:pPr>
          <a:endParaRPr lang="el-GR"/>
        </a:p>
      </c:txPr>
    </c:legend>
    <c:plotVisOnly val="1"/>
    <c:dispBlanksAs val="gap"/>
    <c:showDLblsOverMax val="0"/>
  </c:chart>
  <c:spPr>
    <a:gradFill>
      <a:gsLst>
        <a:gs pos="0">
          <a:schemeClr val="tx2">
            <a:lumMod val="60000"/>
            <a:lumOff val="4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1">
    <c:autoUpdate val="0"/>
  </c:externalData>
</c:chartSpace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CB8BB2-35BD-4523-87DB-6BE5060F3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1561</TotalTime>
  <Pages>22</Pages>
  <Words>1086</Words>
  <Characters>5865</Characters>
  <Application>Microsoft Office Word</Application>
  <DocSecurity>0</DocSecurity>
  <Lines>48</Lines>
  <Paragraphs>13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Δημήτρης</dc:creator>
  <cp:keywords/>
  <dc:description/>
  <cp:lastModifiedBy>Lab</cp:lastModifiedBy>
  <cp:revision>23</cp:revision>
  <dcterms:created xsi:type="dcterms:W3CDTF">2020-05-31T16:03:00Z</dcterms:created>
  <dcterms:modified xsi:type="dcterms:W3CDTF">2020-06-11T07:29:00Z</dcterms:modified>
</cp:coreProperties>
</file>